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762" w:rsidRPr="00B365D1" w:rsidRDefault="00FE6DAD" w:rsidP="002539D0">
      <w:pPr>
        <w:jc w:val="center"/>
        <w:rPr>
          <w:rFonts w:ascii="Verdana" w:hAnsi="Verdana"/>
          <w:b/>
          <w:u w:val="single"/>
        </w:rPr>
      </w:pPr>
      <w:bookmarkStart w:id="0" w:name="_GoBack"/>
      <w:bookmarkEnd w:id="0"/>
      <w:r w:rsidRPr="00B365D1">
        <w:rPr>
          <w:rFonts w:ascii="Verdana" w:hAnsi="Verdana"/>
          <w:noProof/>
          <w:lang w:eastAsia="en-GB"/>
        </w:rPr>
        <w:drawing>
          <wp:anchor distT="0" distB="0" distL="114300" distR="114300" simplePos="0" relativeHeight="251658240" behindDoc="1" locked="0" layoutInCell="1" allowOverlap="1" wp14:anchorId="59AAFA09" wp14:editId="0F4710F3">
            <wp:simplePos x="0" y="0"/>
            <wp:positionH relativeFrom="column">
              <wp:posOffset>5000625</wp:posOffset>
            </wp:positionH>
            <wp:positionV relativeFrom="paragraph">
              <wp:posOffset>-387985</wp:posOffset>
            </wp:positionV>
            <wp:extent cx="1457325" cy="390525"/>
            <wp:effectExtent l="0" t="0" r="9525" b="9525"/>
            <wp:wrapTight wrapText="bothSides">
              <wp:wrapPolygon edited="0">
                <wp:start x="0" y="0"/>
                <wp:lineTo x="0" y="21073"/>
                <wp:lineTo x="21459" y="21073"/>
                <wp:lineTo x="214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3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3D83" w:rsidRPr="00B365D1">
        <w:rPr>
          <w:rFonts w:ascii="Verdana" w:hAnsi="Verdana"/>
          <w:b/>
          <w:u w:val="single"/>
        </w:rPr>
        <w:t>British Values P</w:t>
      </w:r>
      <w:r w:rsidR="002539D0" w:rsidRPr="00B365D1">
        <w:rPr>
          <w:rFonts w:ascii="Verdana" w:hAnsi="Verdana"/>
          <w:b/>
          <w:u w:val="single"/>
        </w:rPr>
        <w:t>olicy</w:t>
      </w:r>
    </w:p>
    <w:p w:rsidR="002539D0" w:rsidRPr="00B365D1" w:rsidRDefault="00A5559D" w:rsidP="002539D0">
      <w:pPr>
        <w:rPr>
          <w:rFonts w:ascii="Verdana" w:hAnsi="Verdana"/>
        </w:rPr>
      </w:pPr>
      <w:r w:rsidRPr="00B365D1">
        <w:rPr>
          <w:rFonts w:ascii="Verdana" w:hAnsi="Verdana"/>
        </w:rPr>
        <w:t xml:space="preserve">Through </w:t>
      </w:r>
      <w:r w:rsidR="00783D83" w:rsidRPr="00B365D1">
        <w:rPr>
          <w:rFonts w:ascii="Verdana" w:hAnsi="Verdana"/>
        </w:rPr>
        <w:t xml:space="preserve">the teaching of </w:t>
      </w:r>
      <w:r w:rsidR="00A80E78" w:rsidRPr="00B365D1">
        <w:rPr>
          <w:rFonts w:ascii="Verdana" w:hAnsi="Verdana"/>
        </w:rPr>
        <w:t xml:space="preserve">the </w:t>
      </w:r>
      <w:r w:rsidR="00C8642C" w:rsidRPr="00B365D1">
        <w:rPr>
          <w:rFonts w:ascii="Verdana" w:hAnsi="Verdana"/>
        </w:rPr>
        <w:t>Gospel V</w:t>
      </w:r>
      <w:r w:rsidR="00783D83" w:rsidRPr="00B365D1">
        <w:rPr>
          <w:rFonts w:ascii="Verdana" w:hAnsi="Verdana"/>
        </w:rPr>
        <w:t xml:space="preserve">alues, </w:t>
      </w:r>
      <w:r w:rsidR="002539D0" w:rsidRPr="00B365D1">
        <w:rPr>
          <w:rFonts w:ascii="Verdana" w:hAnsi="Verdana"/>
        </w:rPr>
        <w:t xml:space="preserve">St. Mary’s Catholic Primary School </w:t>
      </w:r>
      <w:r w:rsidR="00783D83" w:rsidRPr="00B365D1">
        <w:rPr>
          <w:rFonts w:ascii="Verdana" w:hAnsi="Verdana"/>
        </w:rPr>
        <w:t>embraces</w:t>
      </w:r>
      <w:r w:rsidRPr="00B365D1">
        <w:rPr>
          <w:rFonts w:ascii="Verdana" w:hAnsi="Verdana"/>
        </w:rPr>
        <w:t xml:space="preserve"> and promotes</w:t>
      </w:r>
      <w:r w:rsidR="00783D83" w:rsidRPr="00B365D1">
        <w:rPr>
          <w:rFonts w:ascii="Verdana" w:hAnsi="Verdana"/>
        </w:rPr>
        <w:t xml:space="preserve"> the </w:t>
      </w:r>
      <w:r w:rsidR="002539D0" w:rsidRPr="00B365D1">
        <w:rPr>
          <w:rFonts w:ascii="Verdana" w:hAnsi="Verdana"/>
        </w:rPr>
        <w:t xml:space="preserve">teaching </w:t>
      </w:r>
      <w:r w:rsidR="00783D83" w:rsidRPr="00B365D1">
        <w:rPr>
          <w:rFonts w:ascii="Verdana" w:hAnsi="Verdana"/>
        </w:rPr>
        <w:t xml:space="preserve">of </w:t>
      </w:r>
      <w:r w:rsidR="002539D0" w:rsidRPr="00B365D1">
        <w:rPr>
          <w:rFonts w:ascii="Verdana" w:hAnsi="Verdana"/>
        </w:rPr>
        <w:t>British Values.</w:t>
      </w:r>
      <w:r w:rsidR="00783D83" w:rsidRPr="00B365D1">
        <w:rPr>
          <w:rFonts w:ascii="Verdana" w:hAnsi="Verdana"/>
        </w:rPr>
        <w:t xml:space="preserve"> </w:t>
      </w:r>
    </w:p>
    <w:p w:rsidR="00783D83" w:rsidRPr="00B365D1" w:rsidRDefault="00783D83" w:rsidP="00783D83">
      <w:pPr>
        <w:rPr>
          <w:rFonts w:ascii="Verdana" w:hAnsi="Verdana"/>
        </w:rPr>
      </w:pPr>
      <w:r w:rsidRPr="00B365D1">
        <w:rPr>
          <w:rFonts w:ascii="Verdana" w:hAnsi="Verdana"/>
        </w:rPr>
        <w:t>We recognise these</w:t>
      </w:r>
      <w:r w:rsidR="00A80E78" w:rsidRPr="00B365D1">
        <w:rPr>
          <w:rFonts w:ascii="Verdana" w:hAnsi="Verdana"/>
        </w:rPr>
        <w:t xml:space="preserve"> values</w:t>
      </w:r>
      <w:r w:rsidRPr="00B365D1">
        <w:rPr>
          <w:rFonts w:ascii="Verdana" w:hAnsi="Verdana"/>
        </w:rPr>
        <w:t xml:space="preserve"> as</w:t>
      </w:r>
      <w:r w:rsidR="00A80E78" w:rsidRPr="00B365D1">
        <w:rPr>
          <w:rFonts w:ascii="Verdana" w:hAnsi="Verdana"/>
        </w:rPr>
        <w:t xml:space="preserve"> being </w:t>
      </w:r>
    </w:p>
    <w:p w:rsidR="002539D0" w:rsidRPr="00B365D1" w:rsidRDefault="002539D0" w:rsidP="002539D0">
      <w:pPr>
        <w:pStyle w:val="ListParagraph"/>
        <w:numPr>
          <w:ilvl w:val="0"/>
          <w:numId w:val="1"/>
        </w:numPr>
        <w:rPr>
          <w:rFonts w:ascii="Verdana" w:hAnsi="Verdana"/>
        </w:rPr>
      </w:pPr>
      <w:r w:rsidRPr="00B365D1">
        <w:rPr>
          <w:rFonts w:ascii="Verdana" w:hAnsi="Verdana"/>
        </w:rPr>
        <w:t>Democracy</w:t>
      </w:r>
    </w:p>
    <w:p w:rsidR="002539D0" w:rsidRPr="00B365D1" w:rsidRDefault="002539D0" w:rsidP="002539D0">
      <w:pPr>
        <w:pStyle w:val="ListParagraph"/>
        <w:numPr>
          <w:ilvl w:val="0"/>
          <w:numId w:val="1"/>
        </w:numPr>
        <w:rPr>
          <w:rFonts w:ascii="Verdana" w:hAnsi="Verdana"/>
        </w:rPr>
      </w:pPr>
      <w:r w:rsidRPr="00B365D1">
        <w:rPr>
          <w:rFonts w:ascii="Verdana" w:hAnsi="Verdana"/>
        </w:rPr>
        <w:t>Rule of Law</w:t>
      </w:r>
    </w:p>
    <w:p w:rsidR="002539D0" w:rsidRPr="00B365D1" w:rsidRDefault="002539D0" w:rsidP="002539D0">
      <w:pPr>
        <w:pStyle w:val="ListParagraph"/>
        <w:numPr>
          <w:ilvl w:val="0"/>
          <w:numId w:val="1"/>
        </w:numPr>
        <w:rPr>
          <w:rFonts w:ascii="Verdana" w:hAnsi="Verdana"/>
        </w:rPr>
      </w:pPr>
      <w:r w:rsidRPr="00B365D1">
        <w:rPr>
          <w:rFonts w:ascii="Verdana" w:hAnsi="Verdana"/>
        </w:rPr>
        <w:t>Individual Liberty</w:t>
      </w:r>
    </w:p>
    <w:p w:rsidR="002539D0" w:rsidRPr="00B365D1" w:rsidRDefault="002539D0" w:rsidP="002539D0">
      <w:pPr>
        <w:pStyle w:val="ListParagraph"/>
        <w:numPr>
          <w:ilvl w:val="0"/>
          <w:numId w:val="1"/>
        </w:numPr>
        <w:rPr>
          <w:rFonts w:ascii="Verdana" w:hAnsi="Verdana"/>
        </w:rPr>
      </w:pPr>
      <w:r w:rsidRPr="00B365D1">
        <w:rPr>
          <w:rFonts w:ascii="Verdana" w:hAnsi="Verdana"/>
        </w:rPr>
        <w:t>Mutual Respect</w:t>
      </w:r>
    </w:p>
    <w:p w:rsidR="002539D0" w:rsidRPr="00B365D1" w:rsidRDefault="002539D0" w:rsidP="002539D0">
      <w:pPr>
        <w:pStyle w:val="ListParagraph"/>
        <w:numPr>
          <w:ilvl w:val="0"/>
          <w:numId w:val="1"/>
        </w:numPr>
        <w:rPr>
          <w:rFonts w:ascii="Verdana" w:hAnsi="Verdana"/>
        </w:rPr>
      </w:pPr>
      <w:r w:rsidRPr="00B365D1">
        <w:rPr>
          <w:rFonts w:ascii="Verdana" w:hAnsi="Verdana"/>
        </w:rPr>
        <w:t>Tolerance of those of different faiths and beliefs</w:t>
      </w:r>
    </w:p>
    <w:p w:rsidR="002539D0" w:rsidRPr="00B365D1" w:rsidRDefault="00A80E78" w:rsidP="002539D0">
      <w:pPr>
        <w:rPr>
          <w:rFonts w:ascii="Verdana" w:hAnsi="Verdana"/>
        </w:rPr>
      </w:pPr>
      <w:r w:rsidRPr="00B365D1">
        <w:rPr>
          <w:rFonts w:ascii="Verdana" w:hAnsi="Verdana"/>
        </w:rPr>
        <w:t>Within St. Mary’s w</w:t>
      </w:r>
      <w:r w:rsidR="002539D0" w:rsidRPr="00B365D1">
        <w:rPr>
          <w:rFonts w:ascii="Verdana" w:hAnsi="Verdana"/>
        </w:rPr>
        <w:t>e create an outstanding, stimulating</w:t>
      </w:r>
      <w:r w:rsidR="00783D83" w:rsidRPr="00B365D1">
        <w:rPr>
          <w:rFonts w:ascii="Verdana" w:hAnsi="Verdana"/>
        </w:rPr>
        <w:t xml:space="preserve"> and challenging environment in which we</w:t>
      </w:r>
      <w:r w:rsidR="002539D0" w:rsidRPr="00B365D1">
        <w:rPr>
          <w:rFonts w:ascii="Verdana" w:hAnsi="Verdana"/>
        </w:rPr>
        <w:t xml:space="preserve"> nurture and challenge </w:t>
      </w:r>
      <w:r w:rsidR="00783D83" w:rsidRPr="00B365D1">
        <w:rPr>
          <w:rFonts w:ascii="Verdana" w:hAnsi="Verdana"/>
        </w:rPr>
        <w:t>our community, to achieve a clear understanding of the Core V</w:t>
      </w:r>
      <w:r w:rsidR="00A5559D" w:rsidRPr="00B365D1">
        <w:rPr>
          <w:rFonts w:ascii="Verdana" w:hAnsi="Verdana"/>
        </w:rPr>
        <w:t>alues through:</w:t>
      </w:r>
    </w:p>
    <w:p w:rsidR="002539D0" w:rsidRPr="00B365D1" w:rsidRDefault="002539D0" w:rsidP="00783D83">
      <w:pPr>
        <w:pStyle w:val="ListParagraph"/>
        <w:numPr>
          <w:ilvl w:val="0"/>
          <w:numId w:val="6"/>
        </w:numPr>
        <w:rPr>
          <w:rFonts w:ascii="Verdana" w:hAnsi="Verdana"/>
        </w:rPr>
      </w:pPr>
      <w:r w:rsidRPr="00B365D1">
        <w:rPr>
          <w:rFonts w:ascii="Verdana" w:hAnsi="Verdana"/>
          <w:b/>
        </w:rPr>
        <w:t>C</w:t>
      </w:r>
      <w:r w:rsidRPr="00B365D1">
        <w:rPr>
          <w:rFonts w:ascii="Verdana" w:hAnsi="Verdana"/>
        </w:rPr>
        <w:t>ooperation</w:t>
      </w:r>
    </w:p>
    <w:p w:rsidR="002539D0" w:rsidRPr="00B365D1" w:rsidRDefault="002539D0" w:rsidP="00783D83">
      <w:pPr>
        <w:pStyle w:val="ListParagraph"/>
        <w:numPr>
          <w:ilvl w:val="0"/>
          <w:numId w:val="6"/>
        </w:numPr>
        <w:rPr>
          <w:rFonts w:ascii="Verdana" w:hAnsi="Verdana"/>
        </w:rPr>
      </w:pPr>
      <w:r w:rsidRPr="00B365D1">
        <w:rPr>
          <w:rFonts w:ascii="Verdana" w:hAnsi="Verdana"/>
          <w:b/>
        </w:rPr>
        <w:t>A</w:t>
      </w:r>
      <w:r w:rsidRPr="00B365D1">
        <w:rPr>
          <w:rFonts w:ascii="Verdana" w:hAnsi="Verdana"/>
        </w:rPr>
        <w:t>chievement</w:t>
      </w:r>
    </w:p>
    <w:p w:rsidR="002539D0" w:rsidRPr="00B365D1" w:rsidRDefault="002539D0" w:rsidP="00783D83">
      <w:pPr>
        <w:pStyle w:val="ListParagraph"/>
        <w:numPr>
          <w:ilvl w:val="0"/>
          <w:numId w:val="6"/>
        </w:numPr>
        <w:rPr>
          <w:rFonts w:ascii="Verdana" w:hAnsi="Verdana"/>
        </w:rPr>
      </w:pPr>
      <w:r w:rsidRPr="00B365D1">
        <w:rPr>
          <w:rFonts w:ascii="Verdana" w:hAnsi="Verdana"/>
          <w:b/>
        </w:rPr>
        <w:t>R</w:t>
      </w:r>
      <w:r w:rsidRPr="00B365D1">
        <w:rPr>
          <w:rFonts w:ascii="Verdana" w:hAnsi="Verdana"/>
        </w:rPr>
        <w:t xml:space="preserve">espect </w:t>
      </w:r>
    </w:p>
    <w:p w:rsidR="002539D0" w:rsidRPr="00B365D1" w:rsidRDefault="002539D0" w:rsidP="00783D83">
      <w:pPr>
        <w:pStyle w:val="ListParagraph"/>
        <w:numPr>
          <w:ilvl w:val="0"/>
          <w:numId w:val="6"/>
        </w:numPr>
        <w:rPr>
          <w:rFonts w:ascii="Verdana" w:hAnsi="Verdana"/>
        </w:rPr>
      </w:pPr>
      <w:r w:rsidRPr="00B365D1">
        <w:rPr>
          <w:rFonts w:ascii="Verdana" w:hAnsi="Verdana"/>
          <w:b/>
        </w:rPr>
        <w:t>E</w:t>
      </w:r>
      <w:r w:rsidRPr="00B365D1">
        <w:rPr>
          <w:rFonts w:ascii="Verdana" w:hAnsi="Verdana"/>
        </w:rPr>
        <w:t>njoyment</w:t>
      </w:r>
    </w:p>
    <w:p w:rsidR="00A5559D" w:rsidRPr="00B365D1" w:rsidRDefault="002539D0" w:rsidP="002539D0">
      <w:pPr>
        <w:rPr>
          <w:rFonts w:ascii="Verdana" w:hAnsi="Verdana"/>
        </w:rPr>
      </w:pPr>
      <w:r w:rsidRPr="00B365D1">
        <w:rPr>
          <w:rFonts w:ascii="Verdana" w:hAnsi="Verdana"/>
        </w:rPr>
        <w:t>These values are actively promoted through</w:t>
      </w:r>
      <w:r w:rsidR="00A5559D" w:rsidRPr="00B365D1">
        <w:rPr>
          <w:rFonts w:ascii="Verdana" w:hAnsi="Verdana"/>
        </w:rPr>
        <w:t xml:space="preserve"> our broad and balanced curriculum which includes opportunities to explore the values in depth, ensuring equality and excellence for all</w:t>
      </w:r>
      <w:r w:rsidR="000C59A4" w:rsidRPr="00B365D1">
        <w:rPr>
          <w:rFonts w:ascii="Verdana" w:hAnsi="Verdana"/>
        </w:rPr>
        <w:t xml:space="preserve"> children</w:t>
      </w:r>
      <w:r w:rsidR="00A5559D" w:rsidRPr="00B365D1">
        <w:rPr>
          <w:rFonts w:ascii="Verdana" w:hAnsi="Verdana"/>
        </w:rPr>
        <w:t>.</w:t>
      </w:r>
      <w:r w:rsidR="00CF10A9" w:rsidRPr="00B365D1">
        <w:rPr>
          <w:rFonts w:ascii="Verdana" w:hAnsi="Verdana"/>
        </w:rPr>
        <w:t xml:space="preserve">  </w:t>
      </w:r>
    </w:p>
    <w:p w:rsidR="000C59A4" w:rsidRPr="00B365D1" w:rsidRDefault="001D4A8C" w:rsidP="002539D0">
      <w:pPr>
        <w:rPr>
          <w:rFonts w:ascii="Verdana" w:hAnsi="Verdana"/>
        </w:rPr>
      </w:pPr>
      <w:r w:rsidRPr="00B365D1">
        <w:rPr>
          <w:rFonts w:ascii="Verdana" w:hAnsi="Verdana"/>
          <w:b/>
        </w:rPr>
        <w:t>Democracy</w:t>
      </w:r>
      <w:r w:rsidR="00A5559D" w:rsidRPr="00B365D1">
        <w:rPr>
          <w:rFonts w:ascii="Verdana" w:hAnsi="Verdana"/>
        </w:rPr>
        <w:t xml:space="preserve">. </w:t>
      </w:r>
    </w:p>
    <w:p w:rsidR="001D4A8C" w:rsidRPr="00B365D1" w:rsidRDefault="000C59A4" w:rsidP="002539D0">
      <w:pPr>
        <w:rPr>
          <w:rFonts w:ascii="Verdana" w:hAnsi="Verdana"/>
        </w:rPr>
      </w:pPr>
      <w:r w:rsidRPr="00B365D1">
        <w:rPr>
          <w:rFonts w:ascii="Verdana" w:hAnsi="Verdana"/>
        </w:rPr>
        <w:t xml:space="preserve">Children </w:t>
      </w:r>
      <w:r w:rsidR="001D4A8C" w:rsidRPr="00B365D1">
        <w:rPr>
          <w:rFonts w:ascii="Verdana" w:hAnsi="Verdana"/>
        </w:rPr>
        <w:t>have the opportunity to have their voices heard</w:t>
      </w:r>
      <w:r w:rsidR="00A5559D" w:rsidRPr="00B365D1">
        <w:rPr>
          <w:rFonts w:ascii="Verdana" w:hAnsi="Verdana"/>
        </w:rPr>
        <w:t xml:space="preserve"> through our School Council.  This</w:t>
      </w:r>
      <w:r w:rsidR="001D4A8C" w:rsidRPr="00B365D1">
        <w:rPr>
          <w:rFonts w:ascii="Verdana" w:hAnsi="Verdana"/>
        </w:rPr>
        <w:t xml:space="preserve"> promotes the democratic process, fosters the concept and application of freedom of speech and </w:t>
      </w:r>
      <w:r w:rsidR="00A5559D" w:rsidRPr="00B365D1">
        <w:rPr>
          <w:rFonts w:ascii="Verdana" w:hAnsi="Verdana"/>
        </w:rPr>
        <w:t>the value of group action in</w:t>
      </w:r>
      <w:r w:rsidR="001D4A8C" w:rsidRPr="00B365D1">
        <w:rPr>
          <w:rFonts w:ascii="Verdana" w:hAnsi="Verdana"/>
        </w:rPr>
        <w:t xml:space="preserve"> address</w:t>
      </w:r>
      <w:r w:rsidR="00A5559D" w:rsidRPr="00B365D1">
        <w:rPr>
          <w:rFonts w:ascii="Verdana" w:hAnsi="Verdana"/>
        </w:rPr>
        <w:t>ing</w:t>
      </w:r>
      <w:r w:rsidR="001D4A8C" w:rsidRPr="00B365D1">
        <w:rPr>
          <w:rFonts w:ascii="Verdana" w:hAnsi="Verdana"/>
        </w:rPr>
        <w:t xml:space="preserve"> needs and concerns.  The election of</w:t>
      </w:r>
      <w:r w:rsidR="00CF10A9" w:rsidRPr="00B365D1">
        <w:rPr>
          <w:rFonts w:ascii="Verdana" w:hAnsi="Verdana"/>
        </w:rPr>
        <w:t xml:space="preserve"> one child from Year S</w:t>
      </w:r>
      <w:r w:rsidR="001D4A8C" w:rsidRPr="00B365D1">
        <w:rPr>
          <w:rFonts w:ascii="Verdana" w:hAnsi="Verdana"/>
        </w:rPr>
        <w:t xml:space="preserve">ix to represent each year group in </w:t>
      </w:r>
      <w:r w:rsidR="008E56D0" w:rsidRPr="00B365D1">
        <w:rPr>
          <w:rFonts w:ascii="Verdana" w:hAnsi="Verdana"/>
        </w:rPr>
        <w:t>school</w:t>
      </w:r>
      <w:r w:rsidR="001D4A8C" w:rsidRPr="00B365D1">
        <w:rPr>
          <w:rFonts w:ascii="Verdana" w:hAnsi="Verdana"/>
        </w:rPr>
        <w:t xml:space="preserve"> takes place each year and is organised through pupil vote. </w:t>
      </w:r>
      <w:r w:rsidRPr="00B365D1">
        <w:rPr>
          <w:rFonts w:ascii="Verdana" w:hAnsi="Verdana"/>
        </w:rPr>
        <w:t xml:space="preserve"> Children’s</w:t>
      </w:r>
      <w:r w:rsidR="001D4A8C" w:rsidRPr="00B365D1">
        <w:rPr>
          <w:rFonts w:ascii="Verdana" w:hAnsi="Verdana"/>
        </w:rPr>
        <w:t xml:space="preserve"> views are also sought through a questionnaire on a wide range of matters including enjoyment of school, quality of learning, standards of teaching, behaviour and matters related to safety.  We use the outcomes of the survey to make adjustments and improvements for the children</w:t>
      </w:r>
      <w:r w:rsidR="00A5559D" w:rsidRPr="00B365D1">
        <w:rPr>
          <w:rFonts w:ascii="Verdana" w:hAnsi="Verdana"/>
        </w:rPr>
        <w:t xml:space="preserve"> as it feeds to our School Development Plan</w:t>
      </w:r>
      <w:r w:rsidR="001D4A8C" w:rsidRPr="00B365D1">
        <w:rPr>
          <w:rFonts w:ascii="Verdana" w:hAnsi="Verdana"/>
        </w:rPr>
        <w:t>.</w:t>
      </w:r>
    </w:p>
    <w:p w:rsidR="001D4A8C" w:rsidRPr="00B365D1" w:rsidRDefault="00A5559D" w:rsidP="002539D0">
      <w:pPr>
        <w:rPr>
          <w:rFonts w:ascii="Verdana" w:hAnsi="Verdana"/>
        </w:rPr>
      </w:pPr>
      <w:r w:rsidRPr="00B365D1">
        <w:rPr>
          <w:rFonts w:ascii="Verdana" w:hAnsi="Verdana"/>
        </w:rPr>
        <w:t xml:space="preserve">Within our </w:t>
      </w:r>
      <w:r w:rsidR="000C59A4" w:rsidRPr="00B365D1">
        <w:rPr>
          <w:rFonts w:ascii="Verdana" w:hAnsi="Verdana"/>
        </w:rPr>
        <w:t xml:space="preserve">daily </w:t>
      </w:r>
      <w:r w:rsidRPr="00B365D1">
        <w:rPr>
          <w:rFonts w:ascii="Verdana" w:hAnsi="Verdana"/>
        </w:rPr>
        <w:t>teaching we</w:t>
      </w:r>
      <w:r w:rsidR="000C59A4" w:rsidRPr="00B365D1">
        <w:rPr>
          <w:rFonts w:ascii="Verdana" w:hAnsi="Verdana"/>
        </w:rPr>
        <w:t xml:space="preserve"> aim to</w:t>
      </w:r>
      <w:r w:rsidR="001D4A8C" w:rsidRPr="00B365D1">
        <w:rPr>
          <w:rFonts w:ascii="Verdana" w:hAnsi="Verdana"/>
        </w:rPr>
        <w:t>:</w:t>
      </w:r>
    </w:p>
    <w:p w:rsidR="001D4A8C" w:rsidRPr="00B365D1" w:rsidRDefault="001D4A8C" w:rsidP="001D4A8C">
      <w:pPr>
        <w:pStyle w:val="ListParagraph"/>
        <w:numPr>
          <w:ilvl w:val="0"/>
          <w:numId w:val="2"/>
        </w:numPr>
        <w:rPr>
          <w:rFonts w:ascii="Verdana" w:hAnsi="Verdana"/>
        </w:rPr>
      </w:pPr>
      <w:r w:rsidRPr="00B365D1">
        <w:rPr>
          <w:rFonts w:ascii="Verdana" w:hAnsi="Verdana"/>
        </w:rPr>
        <w:t xml:space="preserve">Provide </w:t>
      </w:r>
      <w:r w:rsidR="000C59A4" w:rsidRPr="00B365D1">
        <w:rPr>
          <w:rFonts w:ascii="Verdana" w:hAnsi="Verdana"/>
        </w:rPr>
        <w:t xml:space="preserve">children </w:t>
      </w:r>
      <w:r w:rsidRPr="00B365D1">
        <w:rPr>
          <w:rFonts w:ascii="Verdana" w:hAnsi="Verdana"/>
        </w:rPr>
        <w:t>with a broad knowledge of and promote respect for British institutions.</w:t>
      </w:r>
    </w:p>
    <w:p w:rsidR="001D4A8C" w:rsidRPr="00B365D1" w:rsidRDefault="00FE6DAD" w:rsidP="001D4A8C">
      <w:pPr>
        <w:pStyle w:val="ListParagraph"/>
        <w:numPr>
          <w:ilvl w:val="0"/>
          <w:numId w:val="2"/>
        </w:numPr>
        <w:rPr>
          <w:rFonts w:ascii="Verdana" w:hAnsi="Verdana"/>
        </w:rPr>
      </w:pPr>
      <w:r w:rsidRPr="00B365D1">
        <w:rPr>
          <w:rFonts w:ascii="Verdana" w:hAnsi="Verdana"/>
        </w:rPr>
        <w:t>Teach children</w:t>
      </w:r>
      <w:r w:rsidR="001D4A8C" w:rsidRPr="00B365D1">
        <w:rPr>
          <w:rFonts w:ascii="Verdana" w:hAnsi="Verdana"/>
        </w:rPr>
        <w:t xml:space="preserve"> how they can influence decision making through the democratic process in school and ensure they are listened to.</w:t>
      </w:r>
    </w:p>
    <w:p w:rsidR="001D4A8C" w:rsidRPr="00B365D1" w:rsidRDefault="001D4A8C" w:rsidP="001D4A8C">
      <w:pPr>
        <w:pStyle w:val="ListParagraph"/>
        <w:numPr>
          <w:ilvl w:val="0"/>
          <w:numId w:val="2"/>
        </w:numPr>
        <w:rPr>
          <w:rFonts w:ascii="Verdana" w:hAnsi="Verdana"/>
        </w:rPr>
      </w:pPr>
      <w:r w:rsidRPr="00B365D1">
        <w:rPr>
          <w:rFonts w:ascii="Verdana" w:hAnsi="Verdana"/>
        </w:rPr>
        <w:t>Develop the children’s ability to learn how to argue and defend points of view.</w:t>
      </w:r>
    </w:p>
    <w:p w:rsidR="00CF10A9" w:rsidRPr="00B365D1" w:rsidRDefault="00A8451D" w:rsidP="00A8451D">
      <w:pPr>
        <w:pStyle w:val="ListParagraph"/>
        <w:numPr>
          <w:ilvl w:val="0"/>
          <w:numId w:val="2"/>
        </w:numPr>
        <w:rPr>
          <w:rFonts w:ascii="Verdana" w:hAnsi="Verdana"/>
        </w:rPr>
      </w:pPr>
      <w:r w:rsidRPr="00B365D1">
        <w:rPr>
          <w:rFonts w:ascii="Verdana" w:hAnsi="Verdana"/>
        </w:rPr>
        <w:t xml:space="preserve">Help </w:t>
      </w:r>
      <w:r w:rsidR="00FE6DAD" w:rsidRPr="00B365D1">
        <w:rPr>
          <w:rFonts w:ascii="Verdana" w:hAnsi="Verdana"/>
        </w:rPr>
        <w:t xml:space="preserve">children </w:t>
      </w:r>
      <w:r w:rsidRPr="00B365D1">
        <w:rPr>
          <w:rFonts w:ascii="Verdana" w:hAnsi="Verdana"/>
        </w:rPr>
        <w:t>to express their views in a variety of situations.</w:t>
      </w:r>
    </w:p>
    <w:p w:rsidR="00A8451D" w:rsidRPr="00B365D1" w:rsidRDefault="008E56D0" w:rsidP="00A8451D">
      <w:pPr>
        <w:rPr>
          <w:rFonts w:ascii="Verdana" w:hAnsi="Verdana"/>
          <w:b/>
        </w:rPr>
      </w:pPr>
      <w:r w:rsidRPr="00B365D1">
        <w:rPr>
          <w:rFonts w:ascii="Verdana" w:hAnsi="Verdana"/>
          <w:b/>
        </w:rPr>
        <w:t>Rule of Law</w:t>
      </w:r>
    </w:p>
    <w:p w:rsidR="008E56D0" w:rsidRPr="00B365D1" w:rsidRDefault="008E56D0" w:rsidP="00A8451D">
      <w:pPr>
        <w:rPr>
          <w:rFonts w:ascii="Verdana" w:hAnsi="Verdana"/>
        </w:rPr>
      </w:pPr>
      <w:r w:rsidRPr="00B365D1">
        <w:rPr>
          <w:rFonts w:ascii="Verdana" w:hAnsi="Verdana"/>
        </w:rPr>
        <w:t xml:space="preserve">The importance of laws, including those governing the individual, the class and the whole school, are consistently reinforced throughout the school year.  The </w:t>
      </w:r>
      <w:r w:rsidRPr="00B365D1">
        <w:rPr>
          <w:rFonts w:ascii="Verdana" w:hAnsi="Verdana"/>
        </w:rPr>
        <w:lastRenderedPageBreak/>
        <w:t>children understand these laws as ‘Golden Rules’</w:t>
      </w:r>
      <w:r w:rsidR="000C59A4" w:rsidRPr="00B365D1">
        <w:rPr>
          <w:rFonts w:ascii="Verdana" w:hAnsi="Verdana"/>
        </w:rPr>
        <w:t xml:space="preserve"> and were drawn up by themselves</w:t>
      </w:r>
      <w:r w:rsidRPr="00B365D1">
        <w:rPr>
          <w:rFonts w:ascii="Verdana" w:hAnsi="Verdana"/>
        </w:rPr>
        <w:t xml:space="preserve">.  </w:t>
      </w:r>
      <w:r w:rsidR="00FE6DAD" w:rsidRPr="00B365D1">
        <w:rPr>
          <w:rFonts w:ascii="Verdana" w:hAnsi="Verdana"/>
        </w:rPr>
        <w:t xml:space="preserve">Children </w:t>
      </w:r>
      <w:r w:rsidRPr="00B365D1">
        <w:rPr>
          <w:rFonts w:ascii="Verdana" w:hAnsi="Verdana"/>
        </w:rPr>
        <w:t xml:space="preserve">are taught the values and the reasons behind British laws, that they govern and protect us, the responsibilities that </w:t>
      </w:r>
      <w:r w:rsidR="000C59A4" w:rsidRPr="00B365D1">
        <w:rPr>
          <w:rFonts w:ascii="Verdana" w:hAnsi="Verdana"/>
        </w:rPr>
        <w:t xml:space="preserve">ensue from them </w:t>
      </w:r>
      <w:r w:rsidRPr="00B365D1">
        <w:rPr>
          <w:rFonts w:ascii="Verdana" w:hAnsi="Verdana"/>
        </w:rPr>
        <w:t xml:space="preserve">and the consequences when laws are broken.  </w:t>
      </w:r>
      <w:r w:rsidR="000C59A4" w:rsidRPr="00B365D1">
        <w:rPr>
          <w:rFonts w:ascii="Verdana" w:hAnsi="Verdana"/>
        </w:rPr>
        <w:t xml:space="preserve">At the start of each school year, teachers work with their class to draw up age appropriate class rules that all class members agree to. </w:t>
      </w:r>
      <w:r w:rsidR="00FE6DAD" w:rsidRPr="00B365D1">
        <w:rPr>
          <w:rFonts w:ascii="Verdana" w:hAnsi="Verdana"/>
        </w:rPr>
        <w:t xml:space="preserve">Children </w:t>
      </w:r>
      <w:r w:rsidRPr="00B365D1">
        <w:rPr>
          <w:rFonts w:ascii="Verdana" w:hAnsi="Verdana"/>
        </w:rPr>
        <w:t xml:space="preserve">also understand that working within the agreed rules brings its own rewards and this is demonstrated </w:t>
      </w:r>
      <w:r w:rsidR="000C59A4" w:rsidRPr="00B365D1">
        <w:rPr>
          <w:rFonts w:ascii="Verdana" w:hAnsi="Verdana"/>
        </w:rPr>
        <w:t xml:space="preserve">for example through </w:t>
      </w:r>
      <w:r w:rsidRPr="00B365D1">
        <w:rPr>
          <w:rFonts w:ascii="Verdana" w:hAnsi="Verdana"/>
        </w:rPr>
        <w:t xml:space="preserve">our Merit system and </w:t>
      </w:r>
      <w:r w:rsidR="00CF10A9" w:rsidRPr="00B365D1">
        <w:rPr>
          <w:rFonts w:ascii="Verdana" w:hAnsi="Verdana"/>
        </w:rPr>
        <w:t>Praise A</w:t>
      </w:r>
      <w:r w:rsidRPr="00B365D1">
        <w:rPr>
          <w:rFonts w:ascii="Verdana" w:hAnsi="Verdana"/>
        </w:rPr>
        <w:t xml:space="preserve">ssembly which is held every Friday afternoon. </w:t>
      </w:r>
    </w:p>
    <w:p w:rsidR="000C59A4" w:rsidRPr="00B365D1" w:rsidRDefault="000C59A4" w:rsidP="000C59A4">
      <w:pPr>
        <w:rPr>
          <w:rFonts w:ascii="Verdana" w:hAnsi="Verdana"/>
        </w:rPr>
      </w:pPr>
      <w:r w:rsidRPr="00B365D1">
        <w:rPr>
          <w:rFonts w:ascii="Verdana" w:hAnsi="Verdana"/>
        </w:rPr>
        <w:t>Within our daily teaching we aim to:</w:t>
      </w:r>
    </w:p>
    <w:p w:rsidR="00B92EF9" w:rsidRPr="00B365D1" w:rsidRDefault="00B92EF9" w:rsidP="00B92EF9">
      <w:pPr>
        <w:pStyle w:val="ListParagraph"/>
        <w:numPr>
          <w:ilvl w:val="0"/>
          <w:numId w:val="3"/>
        </w:numPr>
        <w:rPr>
          <w:rFonts w:ascii="Verdana" w:hAnsi="Verdana"/>
        </w:rPr>
      </w:pPr>
      <w:r w:rsidRPr="00B365D1">
        <w:rPr>
          <w:rFonts w:ascii="Verdana" w:hAnsi="Verdana"/>
        </w:rPr>
        <w:t>Ensure that school rules and expectations are clear and fair.</w:t>
      </w:r>
    </w:p>
    <w:p w:rsidR="00B92EF9" w:rsidRPr="00B365D1" w:rsidRDefault="00B92EF9" w:rsidP="00B92EF9">
      <w:pPr>
        <w:pStyle w:val="ListParagraph"/>
        <w:numPr>
          <w:ilvl w:val="0"/>
          <w:numId w:val="3"/>
        </w:numPr>
        <w:rPr>
          <w:rFonts w:ascii="Verdana" w:hAnsi="Verdana"/>
        </w:rPr>
      </w:pPr>
      <w:r w:rsidRPr="00B365D1">
        <w:rPr>
          <w:rFonts w:ascii="Verdana" w:hAnsi="Verdana"/>
        </w:rPr>
        <w:t>Help children distinguish right from wrong.</w:t>
      </w:r>
    </w:p>
    <w:p w:rsidR="00B92EF9" w:rsidRPr="00B365D1" w:rsidRDefault="00B92EF9" w:rsidP="00B92EF9">
      <w:pPr>
        <w:pStyle w:val="ListParagraph"/>
        <w:numPr>
          <w:ilvl w:val="0"/>
          <w:numId w:val="3"/>
        </w:numPr>
        <w:rPr>
          <w:rFonts w:ascii="Verdana" w:hAnsi="Verdana"/>
        </w:rPr>
      </w:pPr>
      <w:r w:rsidRPr="00B365D1">
        <w:rPr>
          <w:rFonts w:ascii="Verdana" w:hAnsi="Verdana"/>
        </w:rPr>
        <w:t xml:space="preserve">Help </w:t>
      </w:r>
      <w:r w:rsidR="000C59A4" w:rsidRPr="00B365D1">
        <w:rPr>
          <w:rFonts w:ascii="Verdana" w:hAnsi="Verdana"/>
        </w:rPr>
        <w:t xml:space="preserve">children </w:t>
      </w:r>
      <w:r w:rsidRPr="00B365D1">
        <w:rPr>
          <w:rFonts w:ascii="Verdana" w:hAnsi="Verdana"/>
        </w:rPr>
        <w:t>to understand how and where rules are made and to respect the law.</w:t>
      </w:r>
    </w:p>
    <w:p w:rsidR="00B92EF9" w:rsidRPr="00B365D1" w:rsidRDefault="000C59A4" w:rsidP="00B92EF9">
      <w:pPr>
        <w:pStyle w:val="ListParagraph"/>
        <w:numPr>
          <w:ilvl w:val="0"/>
          <w:numId w:val="3"/>
        </w:numPr>
        <w:rPr>
          <w:rFonts w:ascii="Verdana" w:hAnsi="Verdana"/>
        </w:rPr>
      </w:pPr>
      <w:r w:rsidRPr="00B365D1">
        <w:rPr>
          <w:rFonts w:ascii="Verdana" w:hAnsi="Verdana"/>
        </w:rPr>
        <w:t>Help children</w:t>
      </w:r>
      <w:r w:rsidR="00B92EF9" w:rsidRPr="00B365D1">
        <w:rPr>
          <w:rFonts w:ascii="Verdana" w:hAnsi="Verdana"/>
        </w:rPr>
        <w:t xml:space="preserve"> to understand that living under the rule of law protects us as individuals.</w:t>
      </w:r>
    </w:p>
    <w:p w:rsidR="00B92EF9" w:rsidRPr="00B365D1" w:rsidRDefault="000C59A4" w:rsidP="00B92EF9">
      <w:pPr>
        <w:pStyle w:val="ListParagraph"/>
        <w:numPr>
          <w:ilvl w:val="0"/>
          <w:numId w:val="3"/>
        </w:numPr>
        <w:rPr>
          <w:rFonts w:ascii="Verdana" w:hAnsi="Verdana"/>
        </w:rPr>
      </w:pPr>
      <w:r w:rsidRPr="00B365D1">
        <w:rPr>
          <w:rFonts w:ascii="Verdana" w:hAnsi="Verdana"/>
        </w:rPr>
        <w:t>Help children</w:t>
      </w:r>
      <w:r w:rsidR="00B92EF9" w:rsidRPr="00B365D1">
        <w:rPr>
          <w:rFonts w:ascii="Verdana" w:hAnsi="Verdana"/>
        </w:rPr>
        <w:t xml:space="preserve"> to understand that there is a difference between religious and criminal law.</w:t>
      </w:r>
    </w:p>
    <w:p w:rsidR="00B92EF9" w:rsidRPr="00B365D1" w:rsidRDefault="005F71DE" w:rsidP="00B92EF9">
      <w:pPr>
        <w:rPr>
          <w:rFonts w:ascii="Verdana" w:hAnsi="Verdana"/>
          <w:b/>
        </w:rPr>
      </w:pPr>
      <w:r w:rsidRPr="00B365D1">
        <w:rPr>
          <w:rFonts w:ascii="Verdana" w:hAnsi="Verdana"/>
          <w:b/>
        </w:rPr>
        <w:t>Individual Liberty</w:t>
      </w:r>
    </w:p>
    <w:p w:rsidR="005F71DE" w:rsidRPr="00B365D1" w:rsidRDefault="005F71DE" w:rsidP="00B92EF9">
      <w:pPr>
        <w:rPr>
          <w:rFonts w:ascii="Verdana" w:hAnsi="Verdana"/>
        </w:rPr>
      </w:pPr>
      <w:r w:rsidRPr="00B365D1">
        <w:rPr>
          <w:rFonts w:ascii="Verdana" w:hAnsi="Verdana"/>
        </w:rPr>
        <w:t xml:space="preserve">At St Mary’s, </w:t>
      </w:r>
      <w:r w:rsidR="000C59A4" w:rsidRPr="00B365D1">
        <w:rPr>
          <w:rFonts w:ascii="Verdana" w:hAnsi="Verdana"/>
        </w:rPr>
        <w:t xml:space="preserve">children </w:t>
      </w:r>
      <w:r w:rsidRPr="00B365D1">
        <w:rPr>
          <w:rFonts w:ascii="Verdana" w:hAnsi="Verdana"/>
        </w:rPr>
        <w:t xml:space="preserve">are actively encouraged to make choices knowing that they are in a safe and supportive environment.  As a school, we educate and provide boundaries for </w:t>
      </w:r>
      <w:r w:rsidR="000C59A4" w:rsidRPr="00B365D1">
        <w:rPr>
          <w:rFonts w:ascii="Verdana" w:hAnsi="Verdana"/>
        </w:rPr>
        <w:t xml:space="preserve">children </w:t>
      </w:r>
      <w:r w:rsidRPr="00B365D1">
        <w:rPr>
          <w:rFonts w:ascii="Verdana" w:hAnsi="Verdana"/>
        </w:rPr>
        <w:t xml:space="preserve">to make informed choices, through a safe environment and an empowering education.  </w:t>
      </w:r>
      <w:r w:rsidR="000C59A4" w:rsidRPr="00B365D1">
        <w:rPr>
          <w:rFonts w:ascii="Verdana" w:hAnsi="Verdana"/>
        </w:rPr>
        <w:t xml:space="preserve">Children </w:t>
      </w:r>
      <w:r w:rsidRPr="00B365D1">
        <w:rPr>
          <w:rFonts w:ascii="Verdana" w:hAnsi="Verdana"/>
        </w:rPr>
        <w:t xml:space="preserve">are encouraged to know, understand and exercise their rights and personal freedoms and are advised to exercise these safely, for example, through our E- Safety and PSD lessons.  They are given the freedom to make choices </w:t>
      </w:r>
      <w:r w:rsidR="00FE6DAD" w:rsidRPr="00B365D1">
        <w:rPr>
          <w:rFonts w:ascii="Verdana" w:hAnsi="Verdana"/>
        </w:rPr>
        <w:t>such as choosing to take part in the</w:t>
      </w:r>
      <w:r w:rsidRPr="00B365D1">
        <w:rPr>
          <w:rFonts w:ascii="Verdana" w:hAnsi="Verdana"/>
        </w:rPr>
        <w:t xml:space="preserve"> wide range of extra-curricular activities the school has to offer.</w:t>
      </w:r>
    </w:p>
    <w:p w:rsidR="00FE6DAD" w:rsidRPr="00B365D1" w:rsidRDefault="00FE6DAD" w:rsidP="00FE6DAD">
      <w:pPr>
        <w:rPr>
          <w:rFonts w:ascii="Verdana" w:hAnsi="Verdana"/>
        </w:rPr>
      </w:pPr>
      <w:r w:rsidRPr="00B365D1">
        <w:rPr>
          <w:rFonts w:ascii="Verdana" w:hAnsi="Verdana"/>
        </w:rPr>
        <w:t>Within our daily teaching we aim to:</w:t>
      </w:r>
    </w:p>
    <w:p w:rsidR="005F71DE" w:rsidRPr="00B365D1" w:rsidRDefault="005F71DE" w:rsidP="005F71DE">
      <w:pPr>
        <w:pStyle w:val="ListParagraph"/>
        <w:numPr>
          <w:ilvl w:val="0"/>
          <w:numId w:val="4"/>
        </w:numPr>
        <w:rPr>
          <w:rFonts w:ascii="Verdana" w:hAnsi="Verdana"/>
        </w:rPr>
      </w:pPr>
      <w:r w:rsidRPr="00B365D1">
        <w:rPr>
          <w:rFonts w:ascii="Verdana" w:hAnsi="Verdana"/>
        </w:rPr>
        <w:t xml:space="preserve">Support </w:t>
      </w:r>
      <w:r w:rsidR="000C59A4" w:rsidRPr="00B365D1">
        <w:rPr>
          <w:rFonts w:ascii="Verdana" w:hAnsi="Verdana"/>
        </w:rPr>
        <w:t xml:space="preserve">children </w:t>
      </w:r>
      <w:r w:rsidRPr="00B365D1">
        <w:rPr>
          <w:rFonts w:ascii="Verdana" w:hAnsi="Verdana"/>
        </w:rPr>
        <w:t>to develop their self- knowledge, self- esteem and self- confidence.</w:t>
      </w:r>
    </w:p>
    <w:p w:rsidR="005F71DE" w:rsidRPr="00B365D1" w:rsidRDefault="005F71DE" w:rsidP="005F71DE">
      <w:pPr>
        <w:pStyle w:val="ListParagraph"/>
        <w:numPr>
          <w:ilvl w:val="0"/>
          <w:numId w:val="4"/>
        </w:numPr>
        <w:rPr>
          <w:rFonts w:ascii="Verdana" w:hAnsi="Verdana"/>
        </w:rPr>
      </w:pPr>
      <w:r w:rsidRPr="00B365D1">
        <w:rPr>
          <w:rFonts w:ascii="Verdana" w:hAnsi="Verdana"/>
        </w:rPr>
        <w:t xml:space="preserve">Encourage </w:t>
      </w:r>
      <w:r w:rsidR="000C59A4" w:rsidRPr="00B365D1">
        <w:rPr>
          <w:rFonts w:ascii="Verdana" w:hAnsi="Verdana"/>
        </w:rPr>
        <w:t xml:space="preserve">children </w:t>
      </w:r>
      <w:r w:rsidRPr="00B365D1">
        <w:rPr>
          <w:rFonts w:ascii="Verdana" w:hAnsi="Verdana"/>
        </w:rPr>
        <w:t>to take responsibility for their behaviour, as well as knowing their rights.</w:t>
      </w:r>
    </w:p>
    <w:p w:rsidR="005F71DE" w:rsidRPr="00B365D1" w:rsidRDefault="005F71DE" w:rsidP="005F71DE">
      <w:pPr>
        <w:pStyle w:val="ListParagraph"/>
        <w:numPr>
          <w:ilvl w:val="0"/>
          <w:numId w:val="4"/>
        </w:numPr>
        <w:rPr>
          <w:rFonts w:ascii="Verdana" w:hAnsi="Verdana"/>
        </w:rPr>
      </w:pPr>
      <w:r w:rsidRPr="00B365D1">
        <w:rPr>
          <w:rFonts w:ascii="Verdana" w:hAnsi="Verdana"/>
        </w:rPr>
        <w:t>Challenge stereotypes.</w:t>
      </w:r>
    </w:p>
    <w:p w:rsidR="005F71DE" w:rsidRPr="00B365D1" w:rsidRDefault="005F71DE" w:rsidP="005F71DE">
      <w:pPr>
        <w:pStyle w:val="ListParagraph"/>
        <w:numPr>
          <w:ilvl w:val="0"/>
          <w:numId w:val="4"/>
        </w:numPr>
        <w:rPr>
          <w:rFonts w:ascii="Verdana" w:hAnsi="Verdana"/>
        </w:rPr>
      </w:pPr>
      <w:r w:rsidRPr="00B365D1">
        <w:rPr>
          <w:rFonts w:ascii="Verdana" w:hAnsi="Verdana"/>
        </w:rPr>
        <w:t>Implement a strong anti-bullying culture.</w:t>
      </w:r>
    </w:p>
    <w:p w:rsidR="005F71DE" w:rsidRPr="00B365D1" w:rsidRDefault="005F71DE" w:rsidP="005F71DE">
      <w:pPr>
        <w:rPr>
          <w:rFonts w:ascii="Verdana" w:hAnsi="Verdana"/>
          <w:b/>
        </w:rPr>
      </w:pPr>
      <w:r w:rsidRPr="00B365D1">
        <w:rPr>
          <w:rFonts w:ascii="Verdana" w:hAnsi="Verdana"/>
          <w:b/>
        </w:rPr>
        <w:t>Mutual respect and tolerance of those with different faiths and beliefs.</w:t>
      </w:r>
    </w:p>
    <w:p w:rsidR="009542E1" w:rsidRPr="00B365D1" w:rsidRDefault="007502D0" w:rsidP="005F71DE">
      <w:pPr>
        <w:rPr>
          <w:rFonts w:ascii="Verdana" w:hAnsi="Verdana"/>
        </w:rPr>
      </w:pPr>
      <w:r w:rsidRPr="00B365D1">
        <w:rPr>
          <w:rFonts w:ascii="Verdana" w:hAnsi="Verdana"/>
        </w:rPr>
        <w:t>Respect is one of our Core Values</w:t>
      </w:r>
      <w:r w:rsidR="009542E1" w:rsidRPr="00B365D1">
        <w:rPr>
          <w:rFonts w:ascii="Verdana" w:hAnsi="Verdana"/>
        </w:rPr>
        <w:t xml:space="preserve"> at St Mary’</w:t>
      </w:r>
      <w:r w:rsidR="00FA7354" w:rsidRPr="00B365D1">
        <w:rPr>
          <w:rFonts w:ascii="Verdana" w:hAnsi="Verdana"/>
        </w:rPr>
        <w:t>s.  T</w:t>
      </w:r>
      <w:r w:rsidR="009542E1" w:rsidRPr="00B365D1">
        <w:rPr>
          <w:rFonts w:ascii="Verdana" w:hAnsi="Verdana"/>
        </w:rPr>
        <w:t>hrough class and whole s</w:t>
      </w:r>
      <w:r w:rsidR="00FA7354" w:rsidRPr="00B365D1">
        <w:rPr>
          <w:rFonts w:ascii="Verdana" w:hAnsi="Verdana"/>
        </w:rPr>
        <w:t>chool activities and discussion</w:t>
      </w:r>
      <w:r w:rsidR="009542E1" w:rsidRPr="00B365D1">
        <w:rPr>
          <w:rFonts w:ascii="Verdana" w:hAnsi="Verdana"/>
        </w:rPr>
        <w:t xml:space="preserve"> </w:t>
      </w:r>
      <w:r w:rsidR="00FE6DAD" w:rsidRPr="00B365D1">
        <w:rPr>
          <w:rFonts w:ascii="Verdana" w:hAnsi="Verdana"/>
        </w:rPr>
        <w:t xml:space="preserve">children </w:t>
      </w:r>
      <w:r w:rsidR="009542E1" w:rsidRPr="00B365D1">
        <w:rPr>
          <w:rFonts w:ascii="Verdana" w:hAnsi="Verdana"/>
        </w:rPr>
        <w:t>have a good understanding of what respect means and how it is shown.</w:t>
      </w:r>
      <w:r w:rsidR="00FE6DAD" w:rsidRPr="00B365D1">
        <w:rPr>
          <w:rFonts w:ascii="Verdana" w:hAnsi="Verdana"/>
        </w:rPr>
        <w:t xml:space="preserve"> </w:t>
      </w:r>
      <w:r w:rsidR="009542E1" w:rsidRPr="00B365D1">
        <w:rPr>
          <w:rFonts w:ascii="Verdana" w:hAnsi="Verdana"/>
        </w:rPr>
        <w:t>Our class</w:t>
      </w:r>
      <w:r w:rsidR="00A80E78" w:rsidRPr="00B365D1">
        <w:rPr>
          <w:rFonts w:ascii="Verdana" w:hAnsi="Verdana"/>
        </w:rPr>
        <w:t xml:space="preserve"> rules</w:t>
      </w:r>
      <w:r w:rsidR="009542E1" w:rsidRPr="00B365D1">
        <w:rPr>
          <w:rFonts w:ascii="Verdana" w:hAnsi="Verdana"/>
        </w:rPr>
        <w:t>, Golden Rules and Behaviour Policy thoroughly reinforce this ethos.</w:t>
      </w:r>
      <w:r w:rsidR="00FE6DAD" w:rsidRPr="00B365D1">
        <w:rPr>
          <w:rFonts w:ascii="Verdana" w:hAnsi="Verdana"/>
        </w:rPr>
        <w:t xml:space="preserve"> </w:t>
      </w:r>
      <w:r w:rsidR="009542E1" w:rsidRPr="00B365D1">
        <w:rPr>
          <w:rFonts w:ascii="Verdana" w:hAnsi="Verdana"/>
        </w:rPr>
        <w:t xml:space="preserve">Tolerance of those with different faiths and beliefs is encouraged also through our ethos of respect and through enhancing </w:t>
      </w:r>
      <w:r w:rsidR="00FE6DAD" w:rsidRPr="00B365D1">
        <w:rPr>
          <w:rFonts w:ascii="Verdana" w:hAnsi="Verdana"/>
        </w:rPr>
        <w:t xml:space="preserve">children’s </w:t>
      </w:r>
      <w:r w:rsidR="009542E1" w:rsidRPr="00B365D1">
        <w:rPr>
          <w:rFonts w:ascii="Verdana" w:hAnsi="Verdana"/>
        </w:rPr>
        <w:t>understanding of their place within a culturally diverse socie</w:t>
      </w:r>
      <w:r w:rsidR="00FE6DAD" w:rsidRPr="00B365D1">
        <w:rPr>
          <w:rFonts w:ascii="Verdana" w:hAnsi="Verdana"/>
        </w:rPr>
        <w:t xml:space="preserve">ty.  Within our RE </w:t>
      </w:r>
      <w:r w:rsidR="00A80E78" w:rsidRPr="00B365D1">
        <w:rPr>
          <w:rFonts w:ascii="Verdana" w:hAnsi="Verdana"/>
        </w:rPr>
        <w:t xml:space="preserve">scheme, They Way, The Truth and the Life, </w:t>
      </w:r>
      <w:r w:rsidR="00FE6DAD" w:rsidRPr="00B365D1">
        <w:rPr>
          <w:rFonts w:ascii="Verdana" w:hAnsi="Verdana"/>
        </w:rPr>
        <w:t xml:space="preserve">children </w:t>
      </w:r>
      <w:r w:rsidR="009542E1" w:rsidRPr="00B365D1">
        <w:rPr>
          <w:rFonts w:ascii="Verdana" w:hAnsi="Verdana"/>
        </w:rPr>
        <w:t xml:space="preserve">study the background and practices of a range of faiths including Christian, Hindu, Sikh, Muslim and Jewish, allowing pupils to have a deeper understanding of their own </w:t>
      </w:r>
      <w:r w:rsidR="009542E1" w:rsidRPr="00B365D1">
        <w:rPr>
          <w:rFonts w:ascii="Verdana" w:hAnsi="Verdana"/>
        </w:rPr>
        <w:lastRenderedPageBreak/>
        <w:t>faith as well as awareness of the faith and traditions of other religious communities.</w:t>
      </w:r>
      <w:r w:rsidR="00FE6DAD" w:rsidRPr="00B365D1">
        <w:rPr>
          <w:rFonts w:ascii="Verdana" w:hAnsi="Verdana"/>
        </w:rPr>
        <w:t xml:space="preserve"> </w:t>
      </w:r>
      <w:r w:rsidR="009542E1" w:rsidRPr="00B365D1">
        <w:rPr>
          <w:rFonts w:ascii="Verdana" w:hAnsi="Verdana"/>
        </w:rPr>
        <w:t>Discussions in RE and PSD</w:t>
      </w:r>
      <w:r w:rsidR="0000268A" w:rsidRPr="00B365D1">
        <w:rPr>
          <w:rFonts w:ascii="Verdana" w:hAnsi="Verdana"/>
        </w:rPr>
        <w:t xml:space="preserve"> </w:t>
      </w:r>
      <w:r w:rsidR="009542E1" w:rsidRPr="00B365D1">
        <w:rPr>
          <w:rFonts w:ascii="Verdana" w:hAnsi="Verdana"/>
        </w:rPr>
        <w:t>lessons at an age appropriate</w:t>
      </w:r>
      <w:r w:rsidR="0000268A" w:rsidRPr="00B365D1">
        <w:rPr>
          <w:rFonts w:ascii="Verdana" w:hAnsi="Verdana"/>
        </w:rPr>
        <w:t xml:space="preserve"> level</w:t>
      </w:r>
      <w:r w:rsidR="00A80E78" w:rsidRPr="00B365D1">
        <w:rPr>
          <w:rFonts w:ascii="Verdana" w:hAnsi="Verdana"/>
        </w:rPr>
        <w:t xml:space="preserve"> also </w:t>
      </w:r>
      <w:r w:rsidR="0000268A" w:rsidRPr="00B365D1">
        <w:rPr>
          <w:rFonts w:ascii="Verdana" w:hAnsi="Verdana"/>
        </w:rPr>
        <w:t xml:space="preserve"> gives</w:t>
      </w:r>
      <w:r w:rsidR="00FE6DAD" w:rsidRPr="00B365D1">
        <w:rPr>
          <w:rFonts w:ascii="Verdana" w:hAnsi="Verdana"/>
        </w:rPr>
        <w:t xml:space="preserve"> children </w:t>
      </w:r>
      <w:r w:rsidR="0000268A" w:rsidRPr="00B365D1">
        <w:rPr>
          <w:rFonts w:ascii="Verdana" w:hAnsi="Verdana"/>
        </w:rPr>
        <w:t xml:space="preserve"> opportunities to consider the reasons for the consequences of religious and racial intolerance and prejudice- based bully.</w:t>
      </w:r>
    </w:p>
    <w:p w:rsidR="00FE6DAD" w:rsidRPr="00B365D1" w:rsidRDefault="00FE6DAD" w:rsidP="00FE6DAD">
      <w:pPr>
        <w:rPr>
          <w:rFonts w:ascii="Verdana" w:hAnsi="Verdana"/>
        </w:rPr>
      </w:pPr>
      <w:r w:rsidRPr="00B365D1">
        <w:rPr>
          <w:rFonts w:ascii="Verdana" w:hAnsi="Verdana"/>
        </w:rPr>
        <w:t>Within our daily teaching we aim to:</w:t>
      </w:r>
    </w:p>
    <w:p w:rsidR="0000268A" w:rsidRPr="00B365D1" w:rsidRDefault="0000268A" w:rsidP="0000268A">
      <w:pPr>
        <w:pStyle w:val="ListParagraph"/>
        <w:numPr>
          <w:ilvl w:val="0"/>
          <w:numId w:val="5"/>
        </w:numPr>
        <w:rPr>
          <w:rFonts w:ascii="Verdana" w:hAnsi="Verdana"/>
        </w:rPr>
      </w:pPr>
      <w:r w:rsidRPr="00B365D1">
        <w:rPr>
          <w:rFonts w:ascii="Verdana" w:hAnsi="Verdana"/>
        </w:rPr>
        <w:t>Promote respect for individual differences.</w:t>
      </w:r>
    </w:p>
    <w:p w:rsidR="0000268A" w:rsidRPr="00B365D1" w:rsidRDefault="0000268A" w:rsidP="0000268A">
      <w:pPr>
        <w:pStyle w:val="ListParagraph"/>
        <w:numPr>
          <w:ilvl w:val="0"/>
          <w:numId w:val="5"/>
        </w:numPr>
        <w:rPr>
          <w:rFonts w:ascii="Verdana" w:hAnsi="Verdana"/>
        </w:rPr>
      </w:pPr>
      <w:r w:rsidRPr="00B365D1">
        <w:rPr>
          <w:rFonts w:ascii="Verdana" w:hAnsi="Verdana"/>
        </w:rPr>
        <w:t xml:space="preserve">Help </w:t>
      </w:r>
      <w:r w:rsidR="00FE6DAD" w:rsidRPr="00B365D1">
        <w:rPr>
          <w:rFonts w:ascii="Verdana" w:hAnsi="Verdana"/>
        </w:rPr>
        <w:t xml:space="preserve">children </w:t>
      </w:r>
      <w:r w:rsidRPr="00B365D1">
        <w:rPr>
          <w:rFonts w:ascii="Verdana" w:hAnsi="Verdana"/>
        </w:rPr>
        <w:t>to acquire and understanding of, and respect for their own and other cultures and ways of life.</w:t>
      </w:r>
    </w:p>
    <w:p w:rsidR="0000268A" w:rsidRPr="00B365D1" w:rsidRDefault="00FE6DAD" w:rsidP="0000268A">
      <w:pPr>
        <w:pStyle w:val="ListParagraph"/>
        <w:numPr>
          <w:ilvl w:val="0"/>
          <w:numId w:val="5"/>
        </w:numPr>
        <w:rPr>
          <w:rFonts w:ascii="Verdana" w:hAnsi="Verdana"/>
        </w:rPr>
      </w:pPr>
      <w:r w:rsidRPr="00B365D1">
        <w:rPr>
          <w:rFonts w:ascii="Verdana" w:hAnsi="Verdana"/>
        </w:rPr>
        <w:t>Help children</w:t>
      </w:r>
      <w:r w:rsidR="0000268A" w:rsidRPr="00B365D1">
        <w:rPr>
          <w:rFonts w:ascii="Verdana" w:hAnsi="Verdana"/>
        </w:rPr>
        <w:t xml:space="preserve"> to challenge prejudice and discriminatory behaviour</w:t>
      </w:r>
    </w:p>
    <w:p w:rsidR="00FE6DAD" w:rsidRPr="00B365D1" w:rsidRDefault="0000268A" w:rsidP="00FE6DAD">
      <w:pPr>
        <w:pStyle w:val="ListParagraph"/>
        <w:numPr>
          <w:ilvl w:val="0"/>
          <w:numId w:val="5"/>
        </w:numPr>
        <w:rPr>
          <w:rFonts w:ascii="Verdana" w:hAnsi="Verdana"/>
        </w:rPr>
      </w:pPr>
      <w:r w:rsidRPr="00B365D1">
        <w:rPr>
          <w:rFonts w:ascii="Verdana" w:hAnsi="Verdana"/>
        </w:rPr>
        <w:t xml:space="preserve">Discuss differences between people such as differences of faith, ethnicity, disability etc. </w:t>
      </w:r>
    </w:p>
    <w:p w:rsidR="00FE6DAD" w:rsidRPr="00B365D1" w:rsidRDefault="00FE6DAD" w:rsidP="00FE6DAD">
      <w:pPr>
        <w:rPr>
          <w:rFonts w:ascii="Verdana" w:hAnsi="Verdana"/>
        </w:rPr>
      </w:pPr>
      <w:r w:rsidRPr="00B365D1">
        <w:rPr>
          <w:rFonts w:ascii="Verdana" w:hAnsi="Verdana"/>
        </w:rPr>
        <w:t>St Mary’s strives to support and nurture children</w:t>
      </w:r>
      <w:r w:rsidR="00A80E78" w:rsidRPr="00B365D1">
        <w:rPr>
          <w:rFonts w:ascii="Verdana" w:hAnsi="Verdana"/>
        </w:rPr>
        <w:t xml:space="preserve"> to</w:t>
      </w:r>
      <w:r w:rsidRPr="00B365D1">
        <w:rPr>
          <w:rFonts w:ascii="Verdana" w:hAnsi="Verdana"/>
        </w:rPr>
        <w:t xml:space="preserve"> live harmoniously in their diverse world.</w:t>
      </w:r>
    </w:p>
    <w:p w:rsidR="009542E1" w:rsidRPr="00B365D1" w:rsidRDefault="00412E01" w:rsidP="00FE6DAD">
      <w:pPr>
        <w:jc w:val="right"/>
        <w:rPr>
          <w:rFonts w:ascii="Verdana" w:hAnsi="Verdana"/>
        </w:rPr>
      </w:pPr>
      <w:r w:rsidRPr="00B365D1">
        <w:rPr>
          <w:rFonts w:ascii="Verdana" w:hAnsi="Verdana"/>
        </w:rPr>
        <w:t xml:space="preserve">November </w:t>
      </w:r>
      <w:r w:rsidR="00FE6DAD" w:rsidRPr="00B365D1">
        <w:rPr>
          <w:rFonts w:ascii="Verdana" w:hAnsi="Verdana"/>
        </w:rPr>
        <w:t>2015</w:t>
      </w:r>
    </w:p>
    <w:p w:rsidR="005F71DE" w:rsidRPr="00B365D1" w:rsidRDefault="005F71DE" w:rsidP="005F71DE">
      <w:pPr>
        <w:rPr>
          <w:rFonts w:ascii="Verdana" w:hAnsi="Verdana"/>
          <w:b/>
        </w:rPr>
      </w:pPr>
    </w:p>
    <w:p w:rsidR="00952DD6" w:rsidRPr="00B365D1" w:rsidRDefault="00952DD6" w:rsidP="00952DD6">
      <w:pPr>
        <w:rPr>
          <w:rFonts w:ascii="Verdana" w:hAnsi="Verdana"/>
        </w:rPr>
      </w:pPr>
      <w:r w:rsidRPr="00B365D1">
        <w:rPr>
          <w:rFonts w:ascii="Verdana" w:hAnsi="Verdana"/>
        </w:rPr>
        <w:t>Signed</w:t>
      </w:r>
      <w:proofErr w:type="gramStart"/>
      <w:r w:rsidRPr="00B365D1">
        <w:rPr>
          <w:rFonts w:ascii="Verdana" w:hAnsi="Verdana"/>
        </w:rPr>
        <w:t xml:space="preserve">:   </w:t>
      </w:r>
      <w:r w:rsidRPr="00B365D1">
        <w:rPr>
          <w:rFonts w:ascii="Verdana" w:hAnsi="Verdana"/>
          <w:b/>
        </w:rPr>
        <w:t>………………………………………</w:t>
      </w:r>
      <w:proofErr w:type="gramEnd"/>
      <w:r w:rsidRPr="00B365D1">
        <w:rPr>
          <w:rFonts w:ascii="Verdana" w:hAnsi="Verdana"/>
          <w:b/>
        </w:rPr>
        <w:t>.</w:t>
      </w:r>
      <w:r w:rsidRPr="00B365D1">
        <w:rPr>
          <w:rFonts w:ascii="Verdana" w:hAnsi="Verdana"/>
        </w:rPr>
        <w:t>Chair of Governors  Date:</w:t>
      </w:r>
    </w:p>
    <w:p w:rsidR="00952DD6" w:rsidRPr="00B365D1" w:rsidRDefault="00952DD6" w:rsidP="00952DD6">
      <w:pPr>
        <w:rPr>
          <w:rFonts w:ascii="Verdana" w:hAnsi="Verdana"/>
        </w:rPr>
      </w:pPr>
    </w:p>
    <w:p w:rsidR="00952DD6" w:rsidRPr="00B365D1" w:rsidRDefault="00952DD6" w:rsidP="00952DD6">
      <w:pPr>
        <w:rPr>
          <w:rFonts w:ascii="Verdana" w:hAnsi="Verdana"/>
        </w:rPr>
      </w:pPr>
      <w:r w:rsidRPr="00B365D1">
        <w:rPr>
          <w:rFonts w:ascii="Verdana" w:hAnsi="Verdana"/>
        </w:rPr>
        <w:t>Signed</w:t>
      </w:r>
      <w:proofErr w:type="gramStart"/>
      <w:r w:rsidRPr="00B365D1">
        <w:rPr>
          <w:rFonts w:ascii="Verdana" w:hAnsi="Verdana"/>
        </w:rPr>
        <w:t xml:space="preserve">:   </w:t>
      </w:r>
      <w:r w:rsidRPr="00B365D1">
        <w:rPr>
          <w:rFonts w:ascii="Verdana" w:hAnsi="Verdana"/>
          <w:b/>
        </w:rPr>
        <w:t>………………………………………</w:t>
      </w:r>
      <w:proofErr w:type="gramEnd"/>
      <w:r w:rsidRPr="00B365D1">
        <w:rPr>
          <w:rFonts w:ascii="Verdana" w:hAnsi="Verdana"/>
          <w:b/>
        </w:rPr>
        <w:t>.</w:t>
      </w:r>
      <w:proofErr w:type="spellStart"/>
      <w:r w:rsidRPr="00B365D1">
        <w:rPr>
          <w:rFonts w:ascii="Verdana" w:hAnsi="Verdana"/>
        </w:rPr>
        <w:t>Headteacher</w:t>
      </w:r>
      <w:proofErr w:type="spellEnd"/>
      <w:r w:rsidRPr="00B365D1">
        <w:rPr>
          <w:rFonts w:ascii="Verdana" w:hAnsi="Verdana"/>
        </w:rPr>
        <w:tab/>
        <w:t>Date:</w:t>
      </w:r>
      <w:r w:rsidRPr="00B365D1">
        <w:rPr>
          <w:rFonts w:ascii="Verdana" w:hAnsi="Verdana"/>
        </w:rPr>
        <w:tab/>
      </w:r>
    </w:p>
    <w:p w:rsidR="00952DD6" w:rsidRPr="00B365D1" w:rsidRDefault="00952DD6" w:rsidP="00952DD6">
      <w:pPr>
        <w:ind w:left="142"/>
        <w:rPr>
          <w:rFonts w:ascii="Verdana" w:hAnsi="Verdana"/>
        </w:rPr>
      </w:pPr>
    </w:p>
    <w:p w:rsidR="005F71DE" w:rsidRPr="00B365D1" w:rsidRDefault="005F71DE" w:rsidP="005F71DE">
      <w:pPr>
        <w:rPr>
          <w:rFonts w:ascii="Verdana" w:hAnsi="Verdana"/>
          <w:b/>
        </w:rPr>
      </w:pPr>
    </w:p>
    <w:p w:rsidR="005F71DE" w:rsidRPr="00B365D1" w:rsidRDefault="005F71DE" w:rsidP="005F71DE">
      <w:pPr>
        <w:rPr>
          <w:rFonts w:ascii="Verdana" w:hAnsi="Verdana"/>
          <w:b/>
        </w:rPr>
      </w:pPr>
    </w:p>
    <w:p w:rsidR="005F71DE" w:rsidRPr="005F71DE" w:rsidRDefault="005F71DE" w:rsidP="005F71DE">
      <w:pPr>
        <w:rPr>
          <w:b/>
        </w:rPr>
      </w:pPr>
    </w:p>
    <w:p w:rsidR="008E56D0" w:rsidRPr="008E56D0" w:rsidRDefault="008E56D0" w:rsidP="00A8451D"/>
    <w:p w:rsidR="008E56D0" w:rsidRPr="008E56D0" w:rsidRDefault="008E56D0" w:rsidP="00A8451D">
      <w:pPr>
        <w:rPr>
          <w:b/>
        </w:rPr>
      </w:pPr>
    </w:p>
    <w:p w:rsidR="001D4A8C" w:rsidRDefault="001D4A8C" w:rsidP="002539D0"/>
    <w:p w:rsidR="002539D0" w:rsidRDefault="002539D0" w:rsidP="002539D0">
      <w:pPr>
        <w:ind w:left="360"/>
      </w:pPr>
    </w:p>
    <w:p w:rsidR="002539D0" w:rsidRPr="002539D0" w:rsidRDefault="002539D0" w:rsidP="002539D0"/>
    <w:sectPr w:rsidR="002539D0" w:rsidRPr="002539D0" w:rsidSect="00FE6DAD">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64DE5"/>
    <w:multiLevelType w:val="hybridMultilevel"/>
    <w:tmpl w:val="FEA4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032BF2"/>
    <w:multiLevelType w:val="hybridMultilevel"/>
    <w:tmpl w:val="4A0E8F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5D457003"/>
    <w:multiLevelType w:val="hybridMultilevel"/>
    <w:tmpl w:val="3B36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AD4664"/>
    <w:multiLevelType w:val="hybridMultilevel"/>
    <w:tmpl w:val="4A92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D84CC8"/>
    <w:multiLevelType w:val="hybridMultilevel"/>
    <w:tmpl w:val="8E5A7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C07AC5"/>
    <w:multiLevelType w:val="hybridMultilevel"/>
    <w:tmpl w:val="63EC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D0"/>
    <w:rsid w:val="0000268A"/>
    <w:rsid w:val="000C59A4"/>
    <w:rsid w:val="001D4A8C"/>
    <w:rsid w:val="002145D3"/>
    <w:rsid w:val="002219E6"/>
    <w:rsid w:val="002539D0"/>
    <w:rsid w:val="00412E01"/>
    <w:rsid w:val="005340EC"/>
    <w:rsid w:val="005F71DE"/>
    <w:rsid w:val="00743668"/>
    <w:rsid w:val="007502D0"/>
    <w:rsid w:val="00783D83"/>
    <w:rsid w:val="008C2B15"/>
    <w:rsid w:val="008E56D0"/>
    <w:rsid w:val="00933697"/>
    <w:rsid w:val="00952DD6"/>
    <w:rsid w:val="009542E1"/>
    <w:rsid w:val="00A5559D"/>
    <w:rsid w:val="00A80E78"/>
    <w:rsid w:val="00A8451D"/>
    <w:rsid w:val="00B365D1"/>
    <w:rsid w:val="00B92813"/>
    <w:rsid w:val="00B92EF9"/>
    <w:rsid w:val="00BF6762"/>
    <w:rsid w:val="00C14A34"/>
    <w:rsid w:val="00C8642C"/>
    <w:rsid w:val="00CF10A9"/>
    <w:rsid w:val="00FA7354"/>
    <w:rsid w:val="00FE6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5C54F-5928-4F22-8691-91DB4A0A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9D0"/>
    <w:pPr>
      <w:ind w:left="720"/>
      <w:contextualSpacing/>
    </w:pPr>
  </w:style>
  <w:style w:type="paragraph" w:styleId="BalloonText">
    <w:name w:val="Balloon Text"/>
    <w:basedOn w:val="Normal"/>
    <w:link w:val="BalloonTextChar"/>
    <w:uiPriority w:val="99"/>
    <w:semiHidden/>
    <w:unhideWhenUsed/>
    <w:rsid w:val="00FE6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E2D34-D9CB-4046-A5BA-6B12122A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Doherty</dc:creator>
  <cp:lastModifiedBy>Kate Watson</cp:lastModifiedBy>
  <cp:revision>2</cp:revision>
  <dcterms:created xsi:type="dcterms:W3CDTF">2016-09-26T10:25:00Z</dcterms:created>
  <dcterms:modified xsi:type="dcterms:W3CDTF">2016-09-26T10:25:00Z</dcterms:modified>
</cp:coreProperties>
</file>