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433"/>
        <w:tblW w:w="10201" w:type="dxa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2830"/>
      </w:tblGrid>
      <w:tr w:rsidR="00391DF7" w14:paraId="03243C4A" w14:textId="77777777" w:rsidTr="00AF21E1">
        <w:tc>
          <w:tcPr>
            <w:tcW w:w="10201" w:type="dxa"/>
            <w:gridSpan w:val="4"/>
          </w:tcPr>
          <w:p w14:paraId="06D7E96F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0345B2" wp14:editId="3D3D5B7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77975</wp:posOffset>
                  </wp:positionV>
                  <wp:extent cx="1262380" cy="445770"/>
                  <wp:effectExtent l="0" t="0" r="0" b="0"/>
                  <wp:wrapTight wrapText="bothSides">
                    <wp:wrapPolygon edited="0">
                      <wp:start x="14994" y="0"/>
                      <wp:lineTo x="0" y="1846"/>
                      <wp:lineTo x="0" y="20308"/>
                      <wp:lineTo x="14342" y="20308"/>
                      <wp:lineTo x="15972" y="20308"/>
                      <wp:lineTo x="21187" y="20308"/>
                      <wp:lineTo x="21187" y="7385"/>
                      <wp:lineTo x="17602" y="0"/>
                      <wp:lineTo x="14994" y="0"/>
                    </wp:wrapPolygon>
                  </wp:wrapTight>
                  <wp:docPr id="1" name="Picture 1" descr="Log In to Emile Resources - students, teachers, and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In to Emile Resources - students, teachers, and 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F7">
              <w:rPr>
                <w:rFonts w:ascii="Comic Sans MS" w:hAnsi="Comic Sans MS"/>
              </w:rPr>
              <w:t xml:space="preserve"> </w:t>
            </w:r>
          </w:p>
          <w:p w14:paraId="6DFC30A2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574B2BCD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7996288A" w14:textId="007CFD73" w:rsid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As explained at parents evening, Year 4 have a national multiplication test </w:t>
            </w:r>
            <w:r>
              <w:rPr>
                <w:rFonts w:ascii="Comic Sans MS" w:hAnsi="Comic Sans MS"/>
              </w:rPr>
              <w:t>in June 2025</w:t>
            </w:r>
            <w:r w:rsidRPr="00391DF7">
              <w:rPr>
                <w:rFonts w:ascii="Comic Sans MS" w:hAnsi="Comic Sans MS"/>
              </w:rPr>
              <w:t xml:space="preserve">. The children have access to a new app </w:t>
            </w:r>
            <w:r w:rsidR="00B55590">
              <w:rPr>
                <w:rFonts w:ascii="Comic Sans MS" w:hAnsi="Comic Sans MS"/>
              </w:rPr>
              <w:t xml:space="preserve">(Emile) </w:t>
            </w:r>
            <w:r w:rsidRPr="00391DF7">
              <w:rPr>
                <w:rFonts w:ascii="Comic Sans MS" w:hAnsi="Comic Sans MS"/>
              </w:rPr>
              <w:t xml:space="preserve">which tests their timetables in the </w:t>
            </w:r>
            <w:r w:rsidR="00B55590">
              <w:rPr>
                <w:rFonts w:ascii="Comic Sans MS" w:hAnsi="Comic Sans MS"/>
              </w:rPr>
              <w:t>same</w:t>
            </w:r>
            <w:r w:rsidRPr="00391DF7">
              <w:rPr>
                <w:rFonts w:ascii="Comic Sans MS" w:hAnsi="Comic Sans MS"/>
              </w:rPr>
              <w:t xml:space="preserve"> way the national test will. </w:t>
            </w:r>
            <w:r w:rsidR="00B55590">
              <w:rPr>
                <w:rFonts w:ascii="Comic Sans MS" w:hAnsi="Comic Sans MS"/>
              </w:rPr>
              <w:t xml:space="preserve">We use this in school most mornings so they know how it works. </w:t>
            </w:r>
            <w:r w:rsidRPr="00391DF7">
              <w:rPr>
                <w:rFonts w:ascii="Comic Sans MS" w:hAnsi="Comic Sans MS"/>
              </w:rPr>
              <w:t xml:space="preserve">They can gain coins, battle each other and I can access the app to check their progress. </w:t>
            </w:r>
          </w:p>
          <w:p w14:paraId="6AD2245F" w14:textId="15DA7A65" w:rsidR="00391DF7" w:rsidRP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Please download this app as it is a great alternative to Timetables Rockstars whilst they practice for the national test. </w:t>
            </w:r>
            <w:r w:rsidRPr="00B55590">
              <w:rPr>
                <w:rFonts w:ascii="Comic Sans MS" w:hAnsi="Comic Sans MS"/>
                <w:b/>
                <w:bCs/>
              </w:rPr>
              <w:t>Their logins are at the back of their reading diaries.</w:t>
            </w:r>
            <w:r w:rsidRPr="00391DF7">
              <w:rPr>
                <w:rFonts w:ascii="Comic Sans MS" w:hAnsi="Comic Sans MS"/>
              </w:rPr>
              <w:t xml:space="preserve"> </w:t>
            </w:r>
          </w:p>
          <w:p w14:paraId="1ED6E72B" w14:textId="239B0A26" w:rsidR="00391DF7" w:rsidRP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If you feel your child needs more practice to learn the timetables before they </w:t>
            </w:r>
            <w:r w:rsidR="00B55590">
              <w:rPr>
                <w:rFonts w:ascii="Comic Sans MS" w:hAnsi="Comic Sans MS"/>
              </w:rPr>
              <w:t>use the app</w:t>
            </w:r>
            <w:r w:rsidRPr="00391DF7">
              <w:rPr>
                <w:rFonts w:ascii="Comic Sans MS" w:hAnsi="Comic Sans MS"/>
              </w:rPr>
              <w:t>, then please work on these with them first. It is important they are solid with their timetables before they are against the clock.</w:t>
            </w:r>
            <w:r>
              <w:rPr>
                <w:rFonts w:ascii="Comic Sans MS" w:hAnsi="Comic Sans MS"/>
              </w:rPr>
              <w:t xml:space="preserve"> We will continue to do a weekly timetable test so I can track which children need more support to learn them.</w:t>
            </w:r>
          </w:p>
          <w:p w14:paraId="4FEF2338" w14:textId="77777777" w:rsid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Thank you for your continued support.  </w:t>
            </w:r>
          </w:p>
          <w:p w14:paraId="6DD0ED15" w14:textId="2D30D078" w:rsidR="00B55590" w:rsidRPr="00B963F2" w:rsidRDefault="00B55590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</w:rPr>
              <w:t>Miss Smith</w:t>
            </w:r>
          </w:p>
        </w:tc>
      </w:tr>
      <w:tr w:rsidR="00B963F2" w14:paraId="000AA414" w14:textId="77777777" w:rsidTr="00AF21E1">
        <w:tc>
          <w:tcPr>
            <w:tcW w:w="2127" w:type="dxa"/>
          </w:tcPr>
          <w:p w14:paraId="2A16289E" w14:textId="2B4708DE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Word Set</w:t>
            </w:r>
          </w:p>
        </w:tc>
        <w:tc>
          <w:tcPr>
            <w:tcW w:w="1701" w:type="dxa"/>
          </w:tcPr>
          <w:p w14:paraId="7676A200" w14:textId="58D4E91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of Test</w:t>
            </w:r>
          </w:p>
        </w:tc>
        <w:tc>
          <w:tcPr>
            <w:tcW w:w="3543" w:type="dxa"/>
          </w:tcPr>
          <w:p w14:paraId="2F2104C0" w14:textId="6D4849E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Spelling test</w:t>
            </w:r>
          </w:p>
        </w:tc>
        <w:tc>
          <w:tcPr>
            <w:tcW w:w="2830" w:type="dxa"/>
          </w:tcPr>
          <w:p w14:paraId="4AC966DE" w14:textId="77777777" w:rsid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Timetable test</w:t>
            </w:r>
          </w:p>
          <w:p w14:paraId="20BFFAF1" w14:textId="2F05D15D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highlight w:val="yellow"/>
              </w:rPr>
              <w:t xml:space="preserve">Each weekly </w:t>
            </w:r>
            <w:r>
              <w:rPr>
                <w:rFonts w:ascii="Comic Sans MS" w:hAnsi="Comic Sans MS"/>
                <w:highlight w:val="yellow"/>
              </w:rPr>
              <w:t xml:space="preserve">test </w:t>
            </w:r>
            <w:r w:rsidRPr="00B963F2">
              <w:rPr>
                <w:rFonts w:ascii="Comic Sans MS" w:hAnsi="Comic Sans MS"/>
                <w:highlight w:val="yellow"/>
              </w:rPr>
              <w:t xml:space="preserve">will only </w:t>
            </w:r>
            <w:r>
              <w:rPr>
                <w:rFonts w:ascii="Comic Sans MS" w:hAnsi="Comic Sans MS"/>
                <w:highlight w:val="yellow"/>
              </w:rPr>
              <w:t>ask the children to</w:t>
            </w:r>
            <w:r w:rsidRPr="00B963F2">
              <w:rPr>
                <w:rFonts w:ascii="Comic Sans MS" w:hAnsi="Comic Sans MS"/>
                <w:highlight w:val="yellow"/>
              </w:rPr>
              <w:t xml:space="preserve"> </w:t>
            </w:r>
            <w:r>
              <w:rPr>
                <w:rFonts w:ascii="Comic Sans MS" w:hAnsi="Comic Sans MS"/>
                <w:highlight w:val="yellow"/>
              </w:rPr>
              <w:t>multiply</w:t>
            </w:r>
            <w:r w:rsidRPr="00B963F2">
              <w:rPr>
                <w:rFonts w:ascii="Comic Sans MS" w:hAnsi="Comic Sans MS"/>
                <w:highlight w:val="yellow"/>
              </w:rPr>
              <w:t xml:space="preserve"> (no division)</w:t>
            </w:r>
          </w:p>
        </w:tc>
      </w:tr>
      <w:tr w:rsidR="00B963F2" w14:paraId="5BD2280A" w14:textId="77777777" w:rsidTr="00AF21E1">
        <w:tc>
          <w:tcPr>
            <w:tcW w:w="2127" w:type="dxa"/>
          </w:tcPr>
          <w:p w14:paraId="33455368" w14:textId="21A39EA8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06.01.25</w:t>
            </w:r>
          </w:p>
        </w:tc>
        <w:tc>
          <w:tcPr>
            <w:tcW w:w="1701" w:type="dxa"/>
          </w:tcPr>
          <w:p w14:paraId="512E49D9" w14:textId="3AECB61B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10.01.25</w:t>
            </w:r>
          </w:p>
        </w:tc>
        <w:tc>
          <w:tcPr>
            <w:tcW w:w="3543" w:type="dxa"/>
          </w:tcPr>
          <w:p w14:paraId="24735464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accident</w:t>
            </w:r>
          </w:p>
          <w:p w14:paraId="77794A81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accidentally</w:t>
            </w:r>
          </w:p>
          <w:p w14:paraId="032C3053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actual</w:t>
            </w:r>
          </w:p>
          <w:p w14:paraId="5146A490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actually</w:t>
            </w:r>
          </w:p>
          <w:p w14:paraId="1E23FBF0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address</w:t>
            </w:r>
          </w:p>
          <w:p w14:paraId="6584E593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answer</w:t>
            </w:r>
          </w:p>
          <w:p w14:paraId="36682BDE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appear</w:t>
            </w:r>
          </w:p>
          <w:p w14:paraId="059D82D8" w14:textId="5567B9F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arrive</w:t>
            </w:r>
          </w:p>
        </w:tc>
        <w:tc>
          <w:tcPr>
            <w:tcW w:w="2830" w:type="dxa"/>
          </w:tcPr>
          <w:p w14:paraId="06B15337" w14:textId="27BD18F0" w:rsidR="00B963F2" w:rsidRPr="00B55590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4 timetables</w:t>
            </w:r>
          </w:p>
        </w:tc>
      </w:tr>
      <w:tr w:rsidR="00B963F2" w14:paraId="428055F8" w14:textId="77777777" w:rsidTr="00AF21E1">
        <w:tc>
          <w:tcPr>
            <w:tcW w:w="2127" w:type="dxa"/>
          </w:tcPr>
          <w:p w14:paraId="2856F747" w14:textId="33788124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10.01.25</w:t>
            </w:r>
          </w:p>
        </w:tc>
        <w:tc>
          <w:tcPr>
            <w:tcW w:w="1701" w:type="dxa"/>
          </w:tcPr>
          <w:p w14:paraId="1A9503D6" w14:textId="6C98FA28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17.01.25</w:t>
            </w:r>
          </w:p>
        </w:tc>
        <w:tc>
          <w:tcPr>
            <w:tcW w:w="3543" w:type="dxa"/>
          </w:tcPr>
          <w:p w14:paraId="26677812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believe</w:t>
            </w:r>
          </w:p>
          <w:p w14:paraId="6A76091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bicycle</w:t>
            </w:r>
          </w:p>
          <w:p w14:paraId="4D481DFC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breath</w:t>
            </w:r>
          </w:p>
          <w:p w14:paraId="62B329D5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breathe</w:t>
            </w:r>
          </w:p>
          <w:p w14:paraId="0E58AFB1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build</w:t>
            </w:r>
          </w:p>
          <w:p w14:paraId="7B58CE92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busy</w:t>
            </w:r>
          </w:p>
          <w:p w14:paraId="18F9BCDD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business</w:t>
            </w:r>
          </w:p>
          <w:p w14:paraId="2B592AFF" w14:textId="3FCF2DA5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calendar</w:t>
            </w:r>
          </w:p>
        </w:tc>
        <w:tc>
          <w:tcPr>
            <w:tcW w:w="2830" w:type="dxa"/>
          </w:tcPr>
          <w:p w14:paraId="16D34810" w14:textId="366494AB" w:rsidR="00B963F2" w:rsidRPr="00B55590" w:rsidRDefault="00B963F2" w:rsidP="00AF21E1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6 timetables</w:t>
            </w:r>
          </w:p>
        </w:tc>
      </w:tr>
      <w:tr w:rsidR="00B963F2" w14:paraId="68F693F4" w14:textId="77777777" w:rsidTr="00AF21E1">
        <w:tc>
          <w:tcPr>
            <w:tcW w:w="2127" w:type="dxa"/>
          </w:tcPr>
          <w:p w14:paraId="506EE1DC" w14:textId="1A3BCF93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17.01.25</w:t>
            </w:r>
          </w:p>
        </w:tc>
        <w:tc>
          <w:tcPr>
            <w:tcW w:w="1701" w:type="dxa"/>
          </w:tcPr>
          <w:p w14:paraId="3ED2E1C2" w14:textId="7C833616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24.01.25</w:t>
            </w:r>
          </w:p>
        </w:tc>
        <w:tc>
          <w:tcPr>
            <w:tcW w:w="3543" w:type="dxa"/>
          </w:tcPr>
          <w:p w14:paraId="4177B4B9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caught</w:t>
            </w:r>
          </w:p>
          <w:p w14:paraId="285D000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centre</w:t>
            </w:r>
          </w:p>
          <w:p w14:paraId="12D74984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century</w:t>
            </w:r>
          </w:p>
          <w:p w14:paraId="682C042C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certain</w:t>
            </w:r>
          </w:p>
          <w:p w14:paraId="7BA9072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circle</w:t>
            </w:r>
          </w:p>
          <w:p w14:paraId="1E84C7C7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complete</w:t>
            </w:r>
          </w:p>
          <w:p w14:paraId="66F0D7F6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consider</w:t>
            </w:r>
          </w:p>
          <w:p w14:paraId="48DB9BCC" w14:textId="4099DAD3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continue</w:t>
            </w:r>
          </w:p>
        </w:tc>
        <w:tc>
          <w:tcPr>
            <w:tcW w:w="2830" w:type="dxa"/>
          </w:tcPr>
          <w:p w14:paraId="2BF4CA03" w14:textId="24157E88" w:rsidR="00B963F2" w:rsidRPr="00B55590" w:rsidRDefault="000261B2" w:rsidP="00AF21E1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B963F2"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B963F2" w14:paraId="64AC042A" w14:textId="77777777" w:rsidTr="00AF21E1">
        <w:tc>
          <w:tcPr>
            <w:tcW w:w="2127" w:type="dxa"/>
          </w:tcPr>
          <w:p w14:paraId="5696E0B0" w14:textId="679E0327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24.01.25</w:t>
            </w:r>
          </w:p>
        </w:tc>
        <w:tc>
          <w:tcPr>
            <w:tcW w:w="1701" w:type="dxa"/>
          </w:tcPr>
          <w:p w14:paraId="13BDE91A" w14:textId="035698C3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31.01.25</w:t>
            </w:r>
          </w:p>
        </w:tc>
        <w:tc>
          <w:tcPr>
            <w:tcW w:w="3543" w:type="dxa"/>
          </w:tcPr>
          <w:p w14:paraId="1CC53E1D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decide</w:t>
            </w:r>
          </w:p>
          <w:p w14:paraId="55EC9289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describe</w:t>
            </w:r>
          </w:p>
          <w:p w14:paraId="6FBE6DDB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lastRenderedPageBreak/>
              <w:t>different</w:t>
            </w:r>
          </w:p>
          <w:p w14:paraId="77894D76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difficult</w:t>
            </w:r>
          </w:p>
          <w:p w14:paraId="696D9F13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disappear</w:t>
            </w:r>
          </w:p>
          <w:p w14:paraId="2D7C9BCE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early</w:t>
            </w:r>
          </w:p>
          <w:p w14:paraId="20720A00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earth</w:t>
            </w:r>
          </w:p>
          <w:p w14:paraId="7536B319" w14:textId="51F66582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eight</w:t>
            </w:r>
          </w:p>
        </w:tc>
        <w:tc>
          <w:tcPr>
            <w:tcW w:w="2830" w:type="dxa"/>
          </w:tcPr>
          <w:p w14:paraId="4E81CD41" w14:textId="168F0511" w:rsidR="00B963F2" w:rsidRPr="00B55590" w:rsidRDefault="000261B2" w:rsidP="00AF21E1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8</w:t>
            </w:r>
            <w:r w:rsidR="00B963F2"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B963F2" w14:paraId="74E270E2" w14:textId="77777777" w:rsidTr="00AF21E1">
        <w:tc>
          <w:tcPr>
            <w:tcW w:w="2127" w:type="dxa"/>
          </w:tcPr>
          <w:p w14:paraId="36289906" w14:textId="471651D8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31.01.25</w:t>
            </w:r>
          </w:p>
        </w:tc>
        <w:tc>
          <w:tcPr>
            <w:tcW w:w="1701" w:type="dxa"/>
          </w:tcPr>
          <w:p w14:paraId="757D7AA9" w14:textId="6C1B526A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07.02.25</w:t>
            </w:r>
          </w:p>
        </w:tc>
        <w:tc>
          <w:tcPr>
            <w:tcW w:w="3543" w:type="dxa"/>
          </w:tcPr>
          <w:p w14:paraId="2B97FE96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eighth</w:t>
            </w:r>
          </w:p>
          <w:p w14:paraId="010E9BAF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enough</w:t>
            </w:r>
          </w:p>
          <w:p w14:paraId="28773E3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exercise</w:t>
            </w:r>
          </w:p>
          <w:p w14:paraId="019AECA6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experience</w:t>
            </w:r>
          </w:p>
          <w:p w14:paraId="2F75566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experiment</w:t>
            </w:r>
          </w:p>
          <w:p w14:paraId="4380E1E2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extreme</w:t>
            </w:r>
          </w:p>
          <w:p w14:paraId="42667FBB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famous</w:t>
            </w:r>
          </w:p>
          <w:p w14:paraId="4E8345E2" w14:textId="713F0099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favourite</w:t>
            </w:r>
          </w:p>
        </w:tc>
        <w:tc>
          <w:tcPr>
            <w:tcW w:w="2830" w:type="dxa"/>
          </w:tcPr>
          <w:p w14:paraId="1D1CCC9D" w14:textId="3BD49F07" w:rsidR="00B963F2" w:rsidRPr="00B55590" w:rsidRDefault="000261B2" w:rsidP="00AF21E1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="00B963F2"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B963F2" w14:paraId="71809A76" w14:textId="77777777" w:rsidTr="00AF21E1">
        <w:tc>
          <w:tcPr>
            <w:tcW w:w="2127" w:type="dxa"/>
          </w:tcPr>
          <w:p w14:paraId="2E1183BE" w14:textId="476B557D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07.02.25</w:t>
            </w:r>
          </w:p>
        </w:tc>
        <w:tc>
          <w:tcPr>
            <w:tcW w:w="1701" w:type="dxa"/>
          </w:tcPr>
          <w:p w14:paraId="0CD6DFED" w14:textId="3B969387" w:rsidR="00B963F2" w:rsidRPr="00B55590" w:rsidRDefault="00B55590" w:rsidP="00AF21E1">
            <w:pPr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14.02.25</w:t>
            </w:r>
          </w:p>
        </w:tc>
        <w:tc>
          <w:tcPr>
            <w:tcW w:w="3543" w:type="dxa"/>
          </w:tcPr>
          <w:p w14:paraId="175E0B0A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  <w:u w:val="single"/>
              </w:rPr>
              <w:t>F</w:t>
            </w:r>
            <w:r w:rsidRPr="00B963F2">
              <w:rPr>
                <w:rFonts w:ascii="Comic Sans MS" w:hAnsi="Comic Sans MS"/>
              </w:rPr>
              <w:t>ebruary</w:t>
            </w:r>
          </w:p>
          <w:p w14:paraId="0DDA34CF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forward</w:t>
            </w:r>
          </w:p>
          <w:p w14:paraId="0728A931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forwards</w:t>
            </w:r>
          </w:p>
          <w:p w14:paraId="3DEF74EC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fruit</w:t>
            </w:r>
          </w:p>
          <w:p w14:paraId="26655D73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grammar</w:t>
            </w:r>
          </w:p>
          <w:p w14:paraId="19BEC4D8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group</w:t>
            </w:r>
          </w:p>
          <w:p w14:paraId="4692518F" w14:textId="77777777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guard</w:t>
            </w:r>
          </w:p>
          <w:p w14:paraId="70F7CA64" w14:textId="764FB28A" w:rsidR="00B963F2" w:rsidRPr="00B963F2" w:rsidRDefault="00B963F2" w:rsidP="00AF21E1">
            <w:pPr>
              <w:jc w:val="center"/>
              <w:rPr>
                <w:rFonts w:ascii="Comic Sans MS" w:hAnsi="Comic Sans MS"/>
              </w:rPr>
            </w:pPr>
            <w:r w:rsidRPr="00B963F2">
              <w:rPr>
                <w:rFonts w:ascii="Comic Sans MS" w:hAnsi="Comic Sans MS"/>
              </w:rPr>
              <w:t>guide</w:t>
            </w:r>
          </w:p>
        </w:tc>
        <w:tc>
          <w:tcPr>
            <w:tcW w:w="2830" w:type="dxa"/>
          </w:tcPr>
          <w:p w14:paraId="6D1C4B45" w14:textId="7813AA9A" w:rsidR="00B963F2" w:rsidRPr="00B55590" w:rsidRDefault="000261B2" w:rsidP="00AF21E1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="00B963F2"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</w:tbl>
    <w:p w14:paraId="77271065" w14:textId="77777777" w:rsidR="00B963F2" w:rsidRDefault="00B963F2"/>
    <w:sectPr w:rsidR="00B963F2" w:rsidSect="00B9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2"/>
    <w:rsid w:val="000261B2"/>
    <w:rsid w:val="000D4C00"/>
    <w:rsid w:val="00391DF7"/>
    <w:rsid w:val="00AF21E1"/>
    <w:rsid w:val="00B55590"/>
    <w:rsid w:val="00B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F0E3"/>
  <w15:chartTrackingRefBased/>
  <w15:docId w15:val="{14B712F1-CD2E-4292-B432-A77F5DC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Eve Smith</cp:lastModifiedBy>
  <cp:revision>5</cp:revision>
  <dcterms:created xsi:type="dcterms:W3CDTF">2024-12-11T10:29:00Z</dcterms:created>
  <dcterms:modified xsi:type="dcterms:W3CDTF">2024-12-18T08:52:00Z</dcterms:modified>
</cp:coreProperties>
</file>