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7C59" w:rsidRDefault="00D26329" w:rsidP="002A7C59">
      <w:pPr>
        <w:jc w:val="center"/>
      </w:pPr>
      <w:r>
        <w:rPr>
          <w:noProof/>
          <w:lang w:eastAsia="en-GB"/>
        </w:rPr>
        <mc:AlternateContent>
          <mc:Choice Requires="wps">
            <w:drawing>
              <wp:anchor distT="0" distB="0" distL="114300" distR="114300" simplePos="0" relativeHeight="251663360" behindDoc="0" locked="0" layoutInCell="1" allowOverlap="1" wp14:anchorId="2A40B6E5" wp14:editId="0FB53AB9">
                <wp:simplePos x="0" y="0"/>
                <wp:positionH relativeFrom="column">
                  <wp:posOffset>3724275</wp:posOffset>
                </wp:positionH>
                <wp:positionV relativeFrom="paragraph">
                  <wp:posOffset>895350</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6329" w:rsidRPr="005E4DD3" w:rsidRDefault="005D2336" w:rsidP="00D26329">
                            <w:pPr>
                              <w:jc w:val="center"/>
                              <w:rPr>
                                <w:rFonts w:ascii="Times New Roman" w:hAnsi="Times New Roman" w:cs="Times New Roman"/>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14:textFill>
                                  <w14:solidFill>
                                    <w14:srgbClr w14:val="FFFFFF"/>
                                  </w14:solidFill>
                                </w14:textFill>
                              </w:rPr>
                            </w:pPr>
                            <w:r>
                              <w:rPr>
                                <w:rFonts w:ascii="Times New Roman" w:hAnsi="Times New Roman" w:cs="Times New Roman"/>
                                <w:b/>
                                <w:noProof/>
                                <w:color w:val="C5E0B3" w:themeColor="accent6" w:themeTint="6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PSHE-RSE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40B6E5" id="_x0000_t202" coordsize="21600,21600" o:spt="202" path="m,l,21600r21600,l21600,xe">
                <v:stroke joinstyle="miter"/>
                <v:path gradientshapeok="t" o:connecttype="rect"/>
              </v:shapetype>
              <v:shape id="Text Box 1" o:spid="_x0000_s1026" type="#_x0000_t202" style="position:absolute;left:0;text-align:left;margin-left:293.25pt;margin-top:7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KwT2i3QAAAAsBAAAPAAAAZHJzL2Rvd25yZXYueG1sTI/BTsMwEETv&#10;SPyDtUjcqJ0oKWmIU6ECZ6DwAW68JCHxOordNvD1LCc47szT7Ey1XdwoTjiH3pOGZKVAIDXe9tRq&#10;eH97uilAhGjImtETavjCANv68qIypfVnesXTPraCQyiURkMX41RKGZoOnQkrPyGx9+FnZyKfcyvt&#10;bM4c7kaZKrWWzvTEHzoz4a7DZtgfnYZCuedh2KQvwWXfSd7tHvzj9Kn19dVyfwci4hL/YPitz9Wh&#10;5k4HfyQbxKghL9Y5o2xkCY9iorjNWDloyNKNAllX8v+G+gcAAP//AwBQSwECLQAUAAYACAAAACEA&#10;toM4kv4AAADhAQAAEwAAAAAAAAAAAAAAAAAAAAAAW0NvbnRlbnRfVHlwZXNdLnhtbFBLAQItABQA&#10;BgAIAAAAIQA4/SH/1gAAAJQBAAALAAAAAAAAAAAAAAAAAC8BAABfcmVscy8ucmVsc1BLAQItABQA&#10;BgAIAAAAIQCeIboNHQIAAEcEAAAOAAAAAAAAAAAAAAAAAC4CAABkcnMvZTJvRG9jLnhtbFBLAQIt&#10;ABQABgAIAAAAIQBKwT2i3QAAAAsBAAAPAAAAAAAAAAAAAAAAAHcEAABkcnMvZG93bnJldi54bWxQ&#10;SwUGAAAAAAQABADzAAAAgQUAAAAA&#10;" filled="f" stroked="f">
                <v:textbox style="mso-fit-shape-to-text:t">
                  <w:txbxContent>
                    <w:p w:rsidR="00D26329" w:rsidRPr="005E4DD3" w:rsidRDefault="005D2336" w:rsidP="00D26329">
                      <w:pPr>
                        <w:jc w:val="center"/>
                        <w:rPr>
                          <w:rFonts w:ascii="Times New Roman" w:hAnsi="Times New Roman" w:cs="Times New Roman"/>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14:textFill>
                            <w14:solidFill>
                              <w14:srgbClr w14:val="FFFFFF"/>
                            </w14:solidFill>
                          </w14:textFill>
                        </w:rPr>
                      </w:pPr>
                      <w:r>
                        <w:rPr>
                          <w:rFonts w:ascii="Times New Roman" w:hAnsi="Times New Roman" w:cs="Times New Roman"/>
                          <w:b/>
                          <w:noProof/>
                          <w:color w:val="C5E0B3" w:themeColor="accent6" w:themeTint="6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PSHE-RSE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75A4FD0" wp14:editId="2EB48740">
                <wp:simplePos x="0" y="0"/>
                <wp:positionH relativeFrom="column">
                  <wp:posOffset>5191125</wp:posOffset>
                </wp:positionH>
                <wp:positionV relativeFrom="paragraph">
                  <wp:posOffset>1504950</wp:posOffset>
                </wp:positionV>
                <wp:extent cx="914400" cy="371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a:noFill/>
                        </a:ln>
                      </wps:spPr>
                      <wps:txbx>
                        <w:txbxContent>
                          <w:p w:rsidR="00D26329" w:rsidRPr="00D26329" w:rsidRDefault="00D26329" w:rsidP="00D2632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4AE96C" wp14:editId="0FE9D650">
                                  <wp:extent cx="657225" cy="228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A4FD0" id="Text Box 5" o:spid="_x0000_s1027" type="#_x0000_t202" style="position:absolute;left:0;text-align:left;margin-left:408.75pt;margin-top:118.5pt;width:1in;height:29.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teIgIAAEwEAAAOAAAAZHJzL2Uyb0RvYy54bWysVE2P2jAQvVfqf7B8LwEKpY0IK7orqkpo&#10;dyWo9mwch0RKPJZtSOiv77MDLN32VPVixjPDfLz3nPld19TsqKyrSGd8NBhyprSkvNL7jP/Yrj58&#10;5sx5oXNRk1YZPynH7xbv381bk6oxlVTnyjIU0S5tTcZL702aJE6WqhFuQEZpBAuyjfC42n2SW9Gi&#10;elMn4+HwU9KSzY0lqZyD96EP8kWsXxRK+qeicMqzOuOYzcfTxnMXzmQxF+neClNW8jyG+IcpGlFp&#10;NL2WehBesIOt/ijVVNKSo8IPJDUJFUUlVdwB24yGb7bZlMKouAvAceYKk/t/ZeXj8dmyKs/4lDMt&#10;GlC0VZ1nX6lj04BOa1yKpI1Bmu/gBssXv4MzLN0Vtgm/WIchDpxPV2xDMQnnl9FkMkREIvRxNprM&#10;YvXk9c/GOv9NUcOCkXEL6iKi4rh2HoMg9ZISemlaVXUd6av1bw4kBk8SJu8nDJbvdl3c8zr9jvIT&#10;lrLUi8IZuarQei2cfxYWKsC0ULZ/wlHU1GaczhZnJdmff/OHfJCDKGctVJVxDdlzVn/XIC1iABHG&#10;y2Q6G6ODvY3sbiP60NwTZDvCCzIymiHf1xezsNS8QP7L0BMhoSU6Z9xfzHvfKx3PR6rlMiZBdkb4&#10;td4YGUoH5AKs2+5FWHPG3oO0R7qoT6RvKOhze8yXB09FFfkJKPeYnsGHZCNt5+cV3sTtPWa9fgQW&#10;vwAAAP//AwBQSwMEFAAGAAgAAAAhAA0NEVDiAAAACwEAAA8AAABkcnMvZG93bnJldi54bWxMj01P&#10;g0AQhu8m/ofNmHgxdoGGfiBLYzR6samxevC4sCOg7CxhtxT99R1Pepx3nrwf+WaynRhx8K0jBfEs&#10;AoFUOdNSreDt9eF6BcIHTUZ3jlDBN3rYFOdnuc6MO9ILjvtQCzYhn2kFTQh9JqWvGrTaz1yPxL8P&#10;N1gd+BxqaQZ9ZHPbySSKFtLqljih0T3eNVh97Q9Wwc/zsHVJsn2My/d5O4b7q8/d006py4vp9gZE&#10;wCn8wfBbn6tDwZ1KdyDjRadgFS9TRhUk8yWPYmK9iFkpWVmnKcgil/83FCcAAAD//wMAUEsBAi0A&#10;FAAGAAgAAAAhALaDOJL+AAAA4QEAABMAAAAAAAAAAAAAAAAAAAAAAFtDb250ZW50X1R5cGVzXS54&#10;bWxQSwECLQAUAAYACAAAACEAOP0h/9YAAACUAQAACwAAAAAAAAAAAAAAAAAvAQAAX3JlbHMvLnJl&#10;bHNQSwECLQAUAAYACAAAACEA4aMLXiICAABMBAAADgAAAAAAAAAAAAAAAAAuAgAAZHJzL2Uyb0Rv&#10;Yy54bWxQSwECLQAUAAYACAAAACEADQ0RUOIAAAALAQAADwAAAAAAAAAAAAAAAAB8BAAAZHJzL2Rv&#10;d25yZXYueG1sUEsFBgAAAAAEAAQA8wAAAIsFAAAAAA==&#10;" filled="f" stroked="f">
                <v:textbox>
                  <w:txbxContent>
                    <w:p w:rsidR="00D26329" w:rsidRPr="00D26329" w:rsidRDefault="00D26329" w:rsidP="00D2632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4AE96C" wp14:editId="0FE9D650">
                            <wp:extent cx="657225" cy="228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txbxContent>
                </v:textbox>
              </v:shape>
            </w:pict>
          </mc:Fallback>
        </mc:AlternateContent>
      </w:r>
      <w:r w:rsidR="002A7C59">
        <w:rPr>
          <w:noProof/>
          <w:lang w:eastAsia="en-GB"/>
        </w:rPr>
        <mc:AlternateContent>
          <mc:Choice Requires="wps">
            <w:drawing>
              <wp:anchor distT="0" distB="0" distL="114300" distR="114300" simplePos="0" relativeHeight="251659264" behindDoc="0" locked="0" layoutInCell="1" allowOverlap="1" wp14:anchorId="4F7E49AC" wp14:editId="3ADD33A3">
                <wp:simplePos x="0" y="0"/>
                <wp:positionH relativeFrom="margin">
                  <wp:align>right</wp:align>
                </wp:positionH>
                <wp:positionV relativeFrom="paragraph">
                  <wp:posOffset>-238125</wp:posOffset>
                </wp:positionV>
                <wp:extent cx="2181225" cy="447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81225" cy="447040"/>
                        </a:xfrm>
                        <a:prstGeom prst="rect">
                          <a:avLst/>
                        </a:prstGeom>
                        <a:noFill/>
                        <a:ln>
                          <a:noFill/>
                        </a:ln>
                      </wps:spPr>
                      <wps:txbx>
                        <w:txbxContent>
                          <w:p w:rsidR="002A7C59" w:rsidRPr="002A7C59" w:rsidRDefault="002A7C59" w:rsidP="002A7C5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49AC" id="Text Box 3" o:spid="_x0000_s1028" type="#_x0000_t202" style="position:absolute;left:0;text-align:left;margin-left:120.55pt;margin-top:-18.75pt;width:171.75pt;height:3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HRKgIAAE8EAAAOAAAAZHJzL2Uyb0RvYy54bWysVE1v2zAMvQ/YfxB0X/zRdG2NOEXWIsOA&#10;oC2QDD0rshQbsERNUmJnv36UHKdZt9Owi0KRLxT5HunZfa9achDWNaBLmk1SSoTmUDV6V9Lvm+Wn&#10;W0qcZ7piLWhR0qNw9H7+8cOsM4XIoYa2EpZgEu2KzpS09t4USeJ4LRRzEzBCY1CCVczj1e6SyrIO&#10;s6s2ydP0c9KBrYwFLpxD7+MQpPOYX0rB/bOUTnjSlhRr8/G08dyGM5nPWLGzzNQNP5XB/qEKxRqN&#10;j55TPTLPyN42f6RSDbfgQPoJB5WAlA0XsQfsJkvfdbOumRGxFyTHmTNN7v+l5U+HF0uaqqRXlGim&#10;UKKN6D35Aj25Cux0xhUIWhuE+R7dqPLod+gMTffSqvCL7RCMI8/HM7chGUdnnt1meX5NCcfYdHqT&#10;TiP5ydu/jXX+qwBFglFSi9pFStlh5TxWgtAREh7TsGzaNurX6t8cCAyeJJQ+lBgs32/72Gg+lr+F&#10;6ohdWRimwhm+bPDpFXP+hVkcA2wER9s/4yFb6EoKJ4uSGuzPv/kDHtXBKCUdjlVJ3Y89s4KS9ptG&#10;3e6yKTZOfLxMr29yvNjLyPYyovfqAXByM1wiw6MZ8L4dTWlBveIGLMKrGGKa49sl9aP54Idhxw3i&#10;YrGIIJw8w/xKrw0PqQN3gdhN/8qsObHvUbcnGAeQFe9EGLAD64u9B9lEhQLPA6sn+nFqo3CnDQtr&#10;cXmPqLfvwPwXAAAA//8DAFBLAwQUAAYACAAAACEAAin12twAAAAHAQAADwAAAGRycy9kb3ducmV2&#10;LnhtbEyPzU7DMBCE70i8g7VI3FqbpgUasqkQiCuo5Ufi5sbbJCJeR7HbhLdnOcFtVrOa+abYTL5T&#10;JxpiGxjham5AEVfBtVwjvL0+zW5BxWTZ2S4wIXxThE15flbY3IWRt3TapVpJCMfcIjQp9bnWsWrI&#10;2zgPPbF4hzB4m+Qcau0GO0q47/TCmGvtbcvS0NieHhqqvnZHj/D+fPj8WJqX+tGv+jFMRrNfa8TL&#10;i+n+DlSiKf09wy++oEMpTPtwZBdVhyBDEsIsu1mBEjtbZiL2IhZr0GWh//OXPwAAAP//AwBQSwEC&#10;LQAUAAYACAAAACEAtoM4kv4AAADhAQAAEwAAAAAAAAAAAAAAAAAAAAAAW0NvbnRlbnRfVHlwZXNd&#10;LnhtbFBLAQItABQABgAIAAAAIQA4/SH/1gAAAJQBAAALAAAAAAAAAAAAAAAAAC8BAABfcmVscy8u&#10;cmVsc1BLAQItABQABgAIAAAAIQDFLkHRKgIAAE8EAAAOAAAAAAAAAAAAAAAAAC4CAABkcnMvZTJv&#10;RG9jLnhtbFBLAQItABQABgAIAAAAIQACKfXa3AAAAAcBAAAPAAAAAAAAAAAAAAAAAIQEAABkcnMv&#10;ZG93bnJldi54bWxQSwUGAAAAAAQABADzAAAAjQUAAAAA&#10;" filled="f" stroked="f">
                <v:textbox>
                  <w:txbxContent>
                    <w:p w:rsidR="002A7C59" w:rsidRPr="002A7C59" w:rsidRDefault="002A7C59" w:rsidP="002A7C5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A7C59">
        <w:rPr>
          <w:noProof/>
          <w:lang w:eastAsia="en-GB"/>
        </w:rPr>
        <w:drawing>
          <wp:inline distT="0" distB="0" distL="0" distR="0" wp14:anchorId="224CE818" wp14:editId="24E43EB3">
            <wp:extent cx="5895975" cy="1619250"/>
            <wp:effectExtent l="0" t="0" r="9525" b="0"/>
            <wp:docPr id="2" name="Picture 2" title="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802" t="41970" r="38843" b="23744"/>
                    <a:stretch/>
                  </pic:blipFill>
                  <pic:spPr bwMode="auto">
                    <a:xfrm>
                      <a:off x="0" y="0"/>
                      <a:ext cx="5912147" cy="162369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057F5C">
        <w:t xml:space="preserve">  </w:t>
      </w:r>
    </w:p>
    <w:p w:rsidR="007F5C52" w:rsidRPr="00944466" w:rsidRDefault="007F5C52" w:rsidP="007F5C52">
      <w:pPr>
        <w:jc w:val="center"/>
        <w:rPr>
          <w:rFonts w:ascii="Comic Sans MS" w:hAnsi="Comic Sans MS"/>
          <w:b/>
          <w:color w:val="385623" w:themeColor="accent6" w:themeShade="80"/>
          <w:sz w:val="28"/>
          <w:u w:val="single"/>
        </w:rPr>
      </w:pPr>
      <w:r w:rsidRPr="00944466">
        <w:rPr>
          <w:rFonts w:ascii="Comic Sans MS" w:hAnsi="Comic Sans MS"/>
          <w:b/>
          <w:color w:val="385623" w:themeColor="accent6" w:themeShade="80"/>
          <w:sz w:val="28"/>
          <w:u w:val="single"/>
        </w:rPr>
        <w:t>C</w:t>
      </w:r>
      <w:r>
        <w:rPr>
          <w:rFonts w:ascii="Comic Sans MS" w:hAnsi="Comic Sans MS"/>
          <w:b/>
          <w:color w:val="385623" w:themeColor="accent6" w:themeShade="80"/>
          <w:sz w:val="28"/>
          <w:u w:val="single"/>
        </w:rPr>
        <w:t>urriculum Aims</w:t>
      </w:r>
    </w:p>
    <w:p w:rsidR="007F5C52" w:rsidRPr="007F5C52" w:rsidRDefault="007F5C52" w:rsidP="007F5C52">
      <w:pPr>
        <w:jc w:val="center"/>
        <w:rPr>
          <w:rFonts w:ascii="Comic Sans MS" w:hAnsi="Comic Sans MS"/>
          <w:sz w:val="12"/>
          <w:szCs w:val="20"/>
        </w:rPr>
      </w:pPr>
    </w:p>
    <w:p w:rsidR="007F5C52" w:rsidRPr="00944466" w:rsidRDefault="007F5C52" w:rsidP="007F5C52">
      <w:pPr>
        <w:jc w:val="center"/>
        <w:rPr>
          <w:rFonts w:ascii="Comic Sans MS" w:hAnsi="Comic Sans MS"/>
          <w:szCs w:val="20"/>
        </w:rPr>
      </w:pPr>
      <w:r w:rsidRPr="00944466">
        <w:rPr>
          <w:rFonts w:ascii="Comic Sans MS" w:hAnsi="Comic Sans MS"/>
          <w:szCs w:val="20"/>
        </w:rPr>
        <w:t xml:space="preserve">At St. Mary’s, we are a proud Catholic school, with Christ at the heart of everything we do. We believe that every child is a gift from God, created in his own image and likeness. Our Mission Statement affirms that our aim is that every child reaches their full potential.  </w:t>
      </w:r>
    </w:p>
    <w:p w:rsidR="005D2336" w:rsidRDefault="007F5C52" w:rsidP="007F5C52">
      <w:pPr>
        <w:jc w:val="center"/>
        <w:rPr>
          <w:rFonts w:ascii="Comic Sans MS" w:hAnsi="Comic Sans MS"/>
          <w:szCs w:val="20"/>
        </w:rPr>
      </w:pPr>
      <w:r w:rsidRPr="00944466">
        <w:rPr>
          <w:rFonts w:ascii="Comic Sans MS" w:hAnsi="Comic Sans MS"/>
          <w:szCs w:val="20"/>
        </w:rPr>
        <w:t xml:space="preserve">Pupils’ learning and development is at the centre of our school’s curriculum; it is broad, balanced and challenging, ensuring pupils develop the skills necessary to succeed in life after primary school. </w:t>
      </w:r>
    </w:p>
    <w:p w:rsidR="007F5C52" w:rsidRPr="00944466" w:rsidRDefault="007F5C52" w:rsidP="007F5C52">
      <w:pPr>
        <w:jc w:val="center"/>
        <w:rPr>
          <w:rFonts w:ascii="Comic Sans MS" w:hAnsi="Comic Sans MS"/>
          <w:szCs w:val="20"/>
        </w:rPr>
      </w:pPr>
      <w:r w:rsidRPr="00944466">
        <w:rPr>
          <w:rFonts w:ascii="Comic Sans MS" w:hAnsi="Comic Sans MS"/>
          <w:szCs w:val="20"/>
        </w:rPr>
        <w:t xml:space="preserve">Our welcoming and nurturing environment, based on the Gospel Values, also allows every individual to develop their spiritual, moral, social and cultural growth. </w:t>
      </w:r>
    </w:p>
    <w:p w:rsidR="007F5C52" w:rsidRDefault="007F5C52" w:rsidP="007F5C52">
      <w:pPr>
        <w:jc w:val="center"/>
        <w:rPr>
          <w:rFonts w:ascii="Comic Sans MS" w:hAnsi="Comic Sans MS"/>
          <w:szCs w:val="20"/>
        </w:rPr>
      </w:pPr>
      <w:r w:rsidRPr="00944466">
        <w:rPr>
          <w:rFonts w:ascii="Comic Sans MS" w:hAnsi="Comic Sans MS"/>
          <w:szCs w:val="20"/>
        </w:rPr>
        <w:t>We recognise that our children are the leaders of tomorrow and that we must prepare them to play an active and responsible role in society.</w:t>
      </w:r>
    </w:p>
    <w:p w:rsidR="00944466" w:rsidRDefault="00944466" w:rsidP="00F13EF4">
      <w:pPr>
        <w:jc w:val="center"/>
        <w:rPr>
          <w:rFonts w:ascii="Comic Sans MS" w:hAnsi="Comic Sans MS"/>
          <w:b/>
          <w:color w:val="385623" w:themeColor="accent6" w:themeShade="80"/>
          <w:sz w:val="24"/>
          <w:szCs w:val="20"/>
          <w:u w:val="single"/>
        </w:rPr>
      </w:pPr>
    </w:p>
    <w:p w:rsidR="00FD3288" w:rsidRDefault="00FD3288" w:rsidP="00FD3288">
      <w:pPr>
        <w:jc w:val="center"/>
        <w:rPr>
          <w:rFonts w:ascii="Comic Sans MS" w:hAnsi="Comic Sans MS"/>
          <w:b/>
          <w:color w:val="385623" w:themeColor="accent6" w:themeShade="80"/>
          <w:sz w:val="28"/>
          <w:szCs w:val="20"/>
          <w:u w:val="single"/>
        </w:rPr>
      </w:pPr>
      <w:r>
        <w:rPr>
          <w:rFonts w:ascii="Comic Sans MS" w:hAnsi="Comic Sans MS"/>
          <w:b/>
          <w:color w:val="385623" w:themeColor="accent6" w:themeShade="80"/>
          <w:sz w:val="28"/>
          <w:szCs w:val="20"/>
          <w:u w:val="single"/>
        </w:rPr>
        <w:t xml:space="preserve">INTENT </w:t>
      </w:r>
    </w:p>
    <w:p w:rsidR="00FD3288" w:rsidRDefault="00FD3288" w:rsidP="00FD3288">
      <w:pPr>
        <w:jc w:val="center"/>
        <w:rPr>
          <w:rFonts w:ascii="Comic Sans MS" w:hAnsi="Comic Sans MS"/>
          <w:b/>
          <w:color w:val="385623" w:themeColor="accent6" w:themeShade="80"/>
          <w:sz w:val="20"/>
          <w:szCs w:val="20"/>
        </w:rPr>
      </w:pPr>
      <w:r>
        <w:rPr>
          <w:rFonts w:ascii="Comic Sans MS" w:hAnsi="Comic Sans MS"/>
          <w:b/>
          <w:color w:val="385623" w:themeColor="accent6" w:themeShade="80"/>
          <w:sz w:val="20"/>
          <w:szCs w:val="20"/>
        </w:rPr>
        <w:t>Why do we teach what we teach?</w:t>
      </w:r>
    </w:p>
    <w:p w:rsidR="005D2336" w:rsidRDefault="005D2336" w:rsidP="00B654DA">
      <w:pPr>
        <w:rPr>
          <w:rFonts w:ascii="Comic Sans MS" w:hAnsi="Comic Sans MS"/>
          <w:szCs w:val="20"/>
        </w:rPr>
      </w:pPr>
      <w:r w:rsidRPr="005D2336">
        <w:rPr>
          <w:rFonts w:ascii="Comic Sans MS" w:hAnsi="Comic Sans MS"/>
          <w:szCs w:val="20"/>
        </w:rPr>
        <w:t>At St. Mary’s we aim to fulfil our mission to cherish and value each child, and enable them to grow in confidence through all aspects of their school life and especially through Personal and Social Development. We encourage children to learn and achieve whilst supporting them in their spiritual, moral, social and cultural development.</w:t>
      </w:r>
    </w:p>
    <w:p w:rsidR="005D2336" w:rsidRPr="00B654DA" w:rsidRDefault="005D2336" w:rsidP="00B654DA">
      <w:pPr>
        <w:rPr>
          <w:rFonts w:ascii="Comic Sans MS" w:hAnsi="Comic Sans MS"/>
        </w:rPr>
      </w:pPr>
      <w:r w:rsidRPr="00B654DA">
        <w:rPr>
          <w:rFonts w:ascii="Comic Sans MS" w:hAnsi="Comic Sans MS"/>
        </w:rPr>
        <w:t>We aim to provide a Catholic Christian education based on the life and teaching of Jesus Christ, in which the values of the Gospel underpin all aspects of school life; To provide a friendly, nurturing environment in which the dignity of each person as a child of God is recognised and developed; and to promote the full potential of each child through a curriculum which develops spiritual, academic, creative, social and emotional growth; To provide a curriculum which is enriching and challenging, where pupils experience the opportunity to learn in a wide range of contexts. We see personal, social, health and economic (PSHE) education is an important and necessary part of all pupils’ education in order to equip pupils with a sound understanding of risk and with the knowledge and skills necessary to make safe and informed decisions.</w:t>
      </w:r>
      <w:r w:rsidR="00BE6648" w:rsidRPr="00B654DA">
        <w:rPr>
          <w:rFonts w:ascii="Comic Sans MS" w:hAnsi="Comic Sans MS"/>
        </w:rPr>
        <w:t xml:space="preserve"> </w:t>
      </w:r>
      <w:r w:rsidR="00B654DA" w:rsidRPr="00B654DA">
        <w:rPr>
          <w:rFonts w:ascii="Comic Sans MS" w:hAnsi="Comic Sans MS"/>
        </w:rPr>
        <w:t xml:space="preserve">Lessons are planned to cover </w:t>
      </w:r>
      <w:r w:rsidR="00B654DA" w:rsidRPr="00B654DA">
        <w:rPr>
          <w:rFonts w:ascii="Comic Sans MS" w:hAnsi="Comic Sans MS"/>
          <w:spacing w:val="-1"/>
        </w:rPr>
        <w:t>all of the required objectives and follows the three core areas of Health and Wellbeing, Relationships and Living in the Wider World.</w:t>
      </w:r>
    </w:p>
    <w:p w:rsidR="00B654DA" w:rsidRDefault="00B654DA" w:rsidP="005D2336"/>
    <w:p w:rsidR="005D2336" w:rsidRPr="005D2336" w:rsidRDefault="005D2336" w:rsidP="005D2336">
      <w:pPr>
        <w:rPr>
          <w:rFonts w:ascii="Comic Sans MS" w:hAnsi="Comic Sans MS"/>
          <w:szCs w:val="20"/>
        </w:rPr>
      </w:pPr>
    </w:p>
    <w:p w:rsidR="00B654DA" w:rsidRDefault="00B654DA" w:rsidP="00944466">
      <w:pPr>
        <w:jc w:val="center"/>
        <w:rPr>
          <w:rFonts w:ascii="Comic Sans MS" w:hAnsi="Comic Sans MS"/>
          <w:szCs w:val="20"/>
          <w:u w:val="single"/>
        </w:rPr>
      </w:pPr>
    </w:p>
    <w:p w:rsidR="00944466" w:rsidRPr="00944466" w:rsidRDefault="00944466" w:rsidP="00944466">
      <w:pPr>
        <w:jc w:val="center"/>
        <w:rPr>
          <w:rFonts w:ascii="Comic Sans MS" w:hAnsi="Comic Sans MS"/>
          <w:szCs w:val="20"/>
          <w:u w:val="single"/>
        </w:rPr>
      </w:pPr>
      <w:r w:rsidRPr="00944466">
        <w:rPr>
          <w:rFonts w:ascii="Comic Sans MS" w:hAnsi="Comic Sans MS"/>
          <w:szCs w:val="20"/>
          <w:u w:val="single"/>
        </w:rPr>
        <w:lastRenderedPageBreak/>
        <w:t>We aim to ensure:</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All children are happy learners; developing their skills to the best of their ability;</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foster a love of learning, so that children acquire a solid basis for lifelong learning;</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teach children about the love of God and to build their relationship with Him;</w:t>
      </w:r>
    </w:p>
    <w:p w:rsidR="00944466" w:rsidRDefault="00944466" w:rsidP="00944466">
      <w:pPr>
        <w:spacing w:line="240" w:lineRule="auto"/>
        <w:rPr>
          <w:rFonts w:ascii="Comic Sans MS" w:hAnsi="Comic Sans MS"/>
          <w:szCs w:val="20"/>
        </w:rPr>
      </w:pPr>
      <w:r w:rsidRPr="00944466">
        <w:rPr>
          <w:rFonts w:ascii="Comic Sans MS" w:hAnsi="Comic Sans MS"/>
          <w:szCs w:val="20"/>
        </w:rPr>
        <w:t>We fulfil the requirements of the National Curriculum;</w:t>
      </w:r>
    </w:p>
    <w:p w:rsidR="007569D1" w:rsidRPr="00944466" w:rsidRDefault="007569D1" w:rsidP="00944466">
      <w:pPr>
        <w:spacing w:line="240" w:lineRule="auto"/>
        <w:rPr>
          <w:rFonts w:ascii="Comic Sans MS" w:hAnsi="Comic Sans MS"/>
          <w:szCs w:val="20"/>
        </w:rPr>
      </w:pPr>
      <w:r>
        <w:rPr>
          <w:rFonts w:ascii="Comic Sans MS" w:hAnsi="Comic Sans MS"/>
          <w:szCs w:val="20"/>
        </w:rPr>
        <w:t xml:space="preserve">We fulfil the requirements of the </w:t>
      </w:r>
      <w:proofErr w:type="spellStart"/>
      <w:r>
        <w:rPr>
          <w:rFonts w:ascii="Comic Sans MS" w:hAnsi="Comic Sans MS"/>
          <w:szCs w:val="20"/>
        </w:rPr>
        <w:t>AcSEED</w:t>
      </w:r>
      <w:proofErr w:type="spellEnd"/>
      <w:r>
        <w:rPr>
          <w:rFonts w:ascii="Comic Sans MS" w:hAnsi="Comic Sans MS"/>
          <w:szCs w:val="20"/>
        </w:rPr>
        <w:t xml:space="preserve"> award.</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 xml:space="preserve">We enable all children to acquire the basic skills in </w:t>
      </w:r>
      <w:r w:rsidR="00BE6648">
        <w:rPr>
          <w:rFonts w:ascii="Comic Sans MS" w:hAnsi="Comic Sans MS"/>
          <w:szCs w:val="20"/>
        </w:rPr>
        <w:t>PSHE -RSE</w:t>
      </w:r>
      <w:r w:rsidRPr="00944466">
        <w:rPr>
          <w:rFonts w:ascii="Comic Sans MS" w:hAnsi="Comic Sans MS"/>
          <w:szCs w:val="20"/>
        </w:rPr>
        <w:t>;</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enable creativity, imagination and critical thinking to flourish;</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teach children about the developing world, including how the environment and society have changed over time;</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help children understand Britain’s cultural heritage and the heritage of other cultures</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enable children to be positive citizens in society, empowered to be the leaders of tomorrow, making a difference in the world;</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teach about the importance of a healthy lifestyle and appreciate the importance of mental wellbeing</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enable children to have respect for themselves and high self-esteem, and to be able to live and work co-operatively with others</w:t>
      </w:r>
    </w:p>
    <w:p w:rsidR="00E06D99" w:rsidRDefault="00E06D99" w:rsidP="00944466">
      <w:pPr>
        <w:jc w:val="center"/>
        <w:rPr>
          <w:rFonts w:ascii="Comic Sans MS" w:hAnsi="Comic Sans MS"/>
          <w:b/>
          <w:color w:val="385623" w:themeColor="accent6" w:themeShade="80"/>
          <w:sz w:val="28"/>
          <w:u w:val="single"/>
        </w:rPr>
      </w:pPr>
    </w:p>
    <w:p w:rsidR="00944466" w:rsidRPr="00944466" w:rsidRDefault="00944466" w:rsidP="00944466">
      <w:pPr>
        <w:jc w:val="center"/>
        <w:rPr>
          <w:rFonts w:ascii="Comic Sans MS" w:hAnsi="Comic Sans MS"/>
          <w:b/>
          <w:color w:val="385623" w:themeColor="accent6" w:themeShade="80"/>
          <w:sz w:val="28"/>
          <w:u w:val="single"/>
        </w:rPr>
      </w:pPr>
      <w:r w:rsidRPr="00944466">
        <w:rPr>
          <w:rFonts w:ascii="Comic Sans MS" w:hAnsi="Comic Sans MS"/>
          <w:b/>
          <w:color w:val="385623" w:themeColor="accent6" w:themeShade="80"/>
          <w:sz w:val="28"/>
          <w:u w:val="single"/>
        </w:rPr>
        <w:t>INCLUSION</w:t>
      </w:r>
    </w:p>
    <w:p w:rsidR="00944466" w:rsidRPr="00944466" w:rsidRDefault="00944466" w:rsidP="00944466">
      <w:pPr>
        <w:pStyle w:val="Default"/>
        <w:jc w:val="center"/>
        <w:rPr>
          <w:rFonts w:ascii="Comic Sans MS" w:hAnsi="Comic Sans MS"/>
          <w:sz w:val="22"/>
          <w:szCs w:val="22"/>
        </w:rPr>
      </w:pPr>
      <w:r w:rsidRPr="00944466">
        <w:rPr>
          <w:rFonts w:ascii="Comic Sans MS" w:hAnsi="Comic Sans MS"/>
          <w:sz w:val="22"/>
          <w:szCs w:val="22"/>
        </w:rPr>
        <w:t>St Mary's Catholic Primary School is an inclusive school, which supports and encourages all children to achieve. We are committed to high quality teaching and learning opportunities with Quality First Teaching at the core of curriculum planning. Pupils with special education needs (including gifted and talented children) receive support where appropriate, including differentiated work and small group support from TA's.</w:t>
      </w:r>
    </w:p>
    <w:p w:rsidR="00944466" w:rsidRPr="00944466" w:rsidRDefault="00944466" w:rsidP="00F22CE2">
      <w:pPr>
        <w:jc w:val="center"/>
        <w:rPr>
          <w:rFonts w:ascii="Comic Sans MS" w:hAnsi="Comic Sans MS"/>
          <w:b/>
          <w:color w:val="385623" w:themeColor="accent6" w:themeShade="80"/>
          <w:sz w:val="28"/>
          <w:u w:val="single"/>
        </w:rPr>
      </w:pPr>
    </w:p>
    <w:p w:rsidR="00FD3288" w:rsidRDefault="00FD3288" w:rsidP="00FD3288">
      <w:pPr>
        <w:jc w:val="center"/>
        <w:rPr>
          <w:rFonts w:ascii="Comic Sans MS" w:hAnsi="Comic Sans MS"/>
          <w:b/>
          <w:color w:val="385623" w:themeColor="accent6" w:themeShade="80"/>
          <w:sz w:val="28"/>
          <w:u w:val="single"/>
        </w:rPr>
      </w:pPr>
      <w:r>
        <w:rPr>
          <w:rFonts w:ascii="Comic Sans MS" w:hAnsi="Comic Sans MS"/>
          <w:b/>
          <w:color w:val="385623" w:themeColor="accent6" w:themeShade="80"/>
          <w:sz w:val="28"/>
          <w:u w:val="single"/>
        </w:rPr>
        <w:t>IMPLEMENTATION</w:t>
      </w:r>
    </w:p>
    <w:p w:rsidR="00FD3288" w:rsidRDefault="00FD3288" w:rsidP="00FD3288">
      <w:pPr>
        <w:jc w:val="center"/>
        <w:rPr>
          <w:rFonts w:ascii="Comic Sans MS" w:hAnsi="Comic Sans MS"/>
          <w:b/>
          <w:color w:val="385623" w:themeColor="accent6" w:themeShade="80"/>
          <w:sz w:val="20"/>
        </w:rPr>
      </w:pPr>
      <w:r>
        <w:rPr>
          <w:rFonts w:ascii="Comic Sans MS" w:hAnsi="Comic Sans MS"/>
          <w:b/>
          <w:color w:val="385623" w:themeColor="accent6" w:themeShade="80"/>
          <w:sz w:val="20"/>
        </w:rPr>
        <w:t>How do we teach what we teach?</w:t>
      </w:r>
    </w:p>
    <w:p w:rsidR="00A41839" w:rsidRPr="00C531E0" w:rsidRDefault="00A41839" w:rsidP="007569D1">
      <w:pPr>
        <w:rPr>
          <w:rFonts w:ascii="Comic Sans MS" w:hAnsi="Comic Sans MS"/>
        </w:rPr>
      </w:pPr>
      <w:r w:rsidRPr="00C531E0">
        <w:rPr>
          <w:rFonts w:ascii="Comic Sans MS" w:hAnsi="Comic Sans MS"/>
        </w:rPr>
        <w:t xml:space="preserve">Throughout St Mary’s, </w:t>
      </w:r>
      <w:r w:rsidR="00BE6648">
        <w:rPr>
          <w:rFonts w:ascii="Comic Sans MS" w:hAnsi="Comic Sans MS"/>
        </w:rPr>
        <w:t>PSHE - RSE</w:t>
      </w:r>
      <w:r w:rsidR="00B94446" w:rsidRPr="00C531E0">
        <w:rPr>
          <w:rFonts w:ascii="Comic Sans MS" w:hAnsi="Comic Sans MS"/>
        </w:rPr>
        <w:t xml:space="preserve"> </w:t>
      </w:r>
      <w:r w:rsidRPr="00C531E0">
        <w:rPr>
          <w:rFonts w:ascii="Comic Sans MS" w:hAnsi="Comic Sans MS"/>
        </w:rPr>
        <w:t xml:space="preserve">is taught progressively and given a high profile within an engaging, broad and balanced curriculum.   </w:t>
      </w:r>
    </w:p>
    <w:p w:rsidR="00BE6648" w:rsidRDefault="00A41839" w:rsidP="007569D1">
      <w:pPr>
        <w:rPr>
          <w:rFonts w:ascii="Comic Sans MS" w:hAnsi="Comic Sans MS"/>
        </w:rPr>
      </w:pPr>
      <w:r w:rsidRPr="00C531E0">
        <w:rPr>
          <w:rFonts w:ascii="Comic Sans MS" w:hAnsi="Comic Sans MS"/>
        </w:rPr>
        <w:t xml:space="preserve">In Reception, </w:t>
      </w:r>
      <w:r w:rsidR="00BE6648">
        <w:rPr>
          <w:rFonts w:ascii="Comic Sans MS" w:hAnsi="Comic Sans MS"/>
        </w:rPr>
        <w:t>PSHE is delivered to children through all aspects of the EYFS curriculum. It is an area of the primary early learning goals and an important area which permeates throughout all other areas.  Development matters is used as a guidance and ‘My Happy Minds’ programme is also used. Our RE curriculum ‘The Way, The Truth and The Life’ also supports this curriculum.</w:t>
      </w:r>
    </w:p>
    <w:p w:rsidR="00BE6648" w:rsidRDefault="00BE6648" w:rsidP="007569D1">
      <w:pPr>
        <w:rPr>
          <w:rFonts w:ascii="Comic Sans MS" w:hAnsi="Comic Sans MS"/>
        </w:rPr>
      </w:pPr>
    </w:p>
    <w:p w:rsidR="00856811" w:rsidRDefault="00A41839" w:rsidP="007569D1">
      <w:pPr>
        <w:rPr>
          <w:rFonts w:ascii="Comic Sans MS" w:hAnsi="Comic Sans MS"/>
        </w:rPr>
      </w:pPr>
      <w:r w:rsidRPr="00C531E0">
        <w:rPr>
          <w:rFonts w:ascii="Comic Sans MS" w:hAnsi="Comic Sans MS"/>
        </w:rPr>
        <w:t>In Key Stage 1 and 2</w:t>
      </w:r>
      <w:proofErr w:type="gramStart"/>
      <w:r w:rsidRPr="00C531E0">
        <w:rPr>
          <w:rFonts w:ascii="Comic Sans MS" w:hAnsi="Comic Sans MS"/>
        </w:rPr>
        <w:t xml:space="preserve">, </w:t>
      </w:r>
      <w:r w:rsidR="00BE6648">
        <w:rPr>
          <w:rFonts w:ascii="Comic Sans MS" w:hAnsi="Comic Sans MS"/>
        </w:rPr>
        <w:t xml:space="preserve"> </w:t>
      </w:r>
      <w:r w:rsidR="00B654DA">
        <w:rPr>
          <w:rFonts w:ascii="Comic Sans MS" w:hAnsi="Comic Sans MS"/>
        </w:rPr>
        <w:t>PSHE</w:t>
      </w:r>
      <w:proofErr w:type="gramEnd"/>
      <w:r w:rsidR="00B654DA">
        <w:rPr>
          <w:rFonts w:ascii="Comic Sans MS" w:hAnsi="Comic Sans MS"/>
        </w:rPr>
        <w:t xml:space="preserve"> – RSE </w:t>
      </w:r>
      <w:r w:rsidR="00B94446" w:rsidRPr="00C531E0">
        <w:rPr>
          <w:rFonts w:ascii="Comic Sans MS" w:hAnsi="Comic Sans MS"/>
        </w:rPr>
        <w:t xml:space="preserve">is taught through planning linked to the Primary National Curriculum.  These </w:t>
      </w:r>
      <w:r w:rsidRPr="00C531E0">
        <w:rPr>
          <w:rFonts w:ascii="Comic Sans MS" w:hAnsi="Comic Sans MS"/>
        </w:rPr>
        <w:t xml:space="preserve">topics </w:t>
      </w:r>
      <w:r w:rsidR="00B94446" w:rsidRPr="00C531E0">
        <w:rPr>
          <w:rFonts w:ascii="Comic Sans MS" w:hAnsi="Comic Sans MS"/>
        </w:rPr>
        <w:t xml:space="preserve">have been split according to year groups and the units covered can be found </w:t>
      </w:r>
      <w:r w:rsidR="00B94446" w:rsidRPr="00C531E0">
        <w:rPr>
          <w:rFonts w:ascii="Comic Sans MS" w:hAnsi="Comic Sans MS"/>
        </w:rPr>
        <w:lastRenderedPageBreak/>
        <w:t xml:space="preserve">on the long-term plans.  Some elements are also taught through </w:t>
      </w:r>
      <w:r w:rsidRPr="00C531E0">
        <w:rPr>
          <w:rFonts w:ascii="Comic Sans MS" w:hAnsi="Comic Sans MS"/>
        </w:rPr>
        <w:t>cross-curricular</w:t>
      </w:r>
      <w:r w:rsidR="00B94446" w:rsidRPr="00C531E0">
        <w:rPr>
          <w:rFonts w:ascii="Comic Sans MS" w:hAnsi="Comic Sans MS"/>
        </w:rPr>
        <w:t xml:space="preserve"> topics e.g. </w:t>
      </w:r>
      <w:r w:rsidR="00B654DA">
        <w:rPr>
          <w:rFonts w:ascii="Comic Sans MS" w:hAnsi="Comic Sans MS"/>
        </w:rPr>
        <w:t xml:space="preserve">R.E, </w:t>
      </w:r>
      <w:r w:rsidR="00B94446" w:rsidRPr="00C531E0">
        <w:rPr>
          <w:rFonts w:ascii="Comic Sans MS" w:hAnsi="Comic Sans MS"/>
        </w:rPr>
        <w:t xml:space="preserve">English, history and ICT. </w:t>
      </w:r>
    </w:p>
    <w:p w:rsidR="00856811" w:rsidRDefault="00856811" w:rsidP="00856811">
      <w:pPr>
        <w:shd w:val="clear" w:color="auto" w:fill="FFFFFF"/>
        <w:spacing w:before="300" w:after="300" w:line="240" w:lineRule="auto"/>
        <w:rPr>
          <w:rFonts w:ascii="Comic Sans MS" w:hAnsi="Comic Sans MS"/>
        </w:rPr>
      </w:pPr>
      <w:r>
        <w:rPr>
          <w:rFonts w:ascii="Comic Sans MS" w:hAnsi="Comic Sans MS"/>
        </w:rPr>
        <w:t xml:space="preserve">In St. Mary’s we </w:t>
      </w:r>
      <w:r w:rsidRPr="00E47E88">
        <w:rPr>
          <w:rFonts w:ascii="Comic Sans MS" w:hAnsi="Comic Sans MS"/>
        </w:rPr>
        <w:t xml:space="preserve">believe that it is </w:t>
      </w:r>
      <w:r>
        <w:rPr>
          <w:rFonts w:ascii="Comic Sans MS" w:hAnsi="Comic Sans MS"/>
        </w:rPr>
        <w:t xml:space="preserve">important to </w:t>
      </w:r>
      <w:r w:rsidRPr="00E47E88">
        <w:rPr>
          <w:rFonts w:ascii="Comic Sans MS" w:hAnsi="Comic Sans MS"/>
        </w:rPr>
        <w:t xml:space="preserve">tailor </w:t>
      </w:r>
      <w:r>
        <w:rPr>
          <w:rFonts w:ascii="Comic Sans MS" w:hAnsi="Comic Sans MS"/>
        </w:rPr>
        <w:t xml:space="preserve">our </w:t>
      </w:r>
      <w:r w:rsidRPr="00E47E88">
        <w:rPr>
          <w:rFonts w:ascii="Comic Sans MS" w:hAnsi="Comic Sans MS"/>
        </w:rPr>
        <w:t xml:space="preserve">local PSHE programme to reflect the needs of </w:t>
      </w:r>
      <w:r>
        <w:rPr>
          <w:rFonts w:ascii="Comic Sans MS" w:hAnsi="Comic Sans MS"/>
        </w:rPr>
        <w:t>our children</w:t>
      </w:r>
      <w:r w:rsidRPr="00E47E88">
        <w:rPr>
          <w:rFonts w:ascii="Comic Sans MS" w:hAnsi="Comic Sans MS"/>
        </w:rPr>
        <w:t xml:space="preserve">, we </w:t>
      </w:r>
      <w:r>
        <w:rPr>
          <w:rFonts w:ascii="Comic Sans MS" w:hAnsi="Comic Sans MS"/>
        </w:rPr>
        <w:t xml:space="preserve">aim to follow a programme that will </w:t>
      </w:r>
      <w:r w:rsidRPr="00E47E88">
        <w:rPr>
          <w:rFonts w:ascii="Comic Sans MS" w:hAnsi="Comic Sans MS"/>
        </w:rPr>
        <w:t xml:space="preserve">equip </w:t>
      </w:r>
      <w:r>
        <w:rPr>
          <w:rFonts w:ascii="Comic Sans MS" w:hAnsi="Comic Sans MS"/>
        </w:rPr>
        <w:t xml:space="preserve">our children </w:t>
      </w:r>
      <w:r w:rsidRPr="00E47E88">
        <w:rPr>
          <w:rFonts w:ascii="Comic Sans MS" w:hAnsi="Comic Sans MS"/>
        </w:rPr>
        <w:t>with a sound understanding of risk and with the knowledge and skills necessary to make safe and informed decisions.</w:t>
      </w:r>
    </w:p>
    <w:p w:rsidR="00D954EE" w:rsidRDefault="00856811" w:rsidP="00780600">
      <w:pPr>
        <w:rPr>
          <w:rFonts w:ascii="Comic Sans MS" w:hAnsi="Comic Sans MS"/>
        </w:rPr>
      </w:pPr>
      <w:r w:rsidRPr="00284715">
        <w:rPr>
          <w:rFonts w:ascii="Comic Sans MS" w:hAnsi="Comic Sans MS"/>
        </w:rPr>
        <w:t>We will draw on goo</w:t>
      </w:r>
      <w:r w:rsidRPr="00E47E88">
        <w:rPr>
          <w:rFonts w:ascii="Comic Sans MS" w:hAnsi="Comic Sans MS"/>
        </w:rPr>
        <w:t>d practice and advice from professional organisations</w:t>
      </w:r>
      <w:r w:rsidRPr="00C531E0">
        <w:rPr>
          <w:rFonts w:ascii="Comic Sans MS" w:hAnsi="Comic Sans MS"/>
        </w:rPr>
        <w:t xml:space="preserve"> </w:t>
      </w:r>
      <w:r>
        <w:rPr>
          <w:rFonts w:ascii="Comic Sans MS" w:hAnsi="Comic Sans MS"/>
        </w:rPr>
        <w:t xml:space="preserve">where necessary to support our PSHE programme of study. We also us the </w:t>
      </w:r>
      <w:r w:rsidR="00B654DA">
        <w:rPr>
          <w:rFonts w:ascii="Comic Sans MS" w:hAnsi="Comic Sans MS"/>
        </w:rPr>
        <w:t xml:space="preserve">‘My happy Minds’ programme.  Our RE curriculum which follows ‘The Way, The Truth and The Life’ </w:t>
      </w:r>
      <w:r w:rsidR="00284715">
        <w:rPr>
          <w:rFonts w:ascii="Comic Sans MS" w:hAnsi="Comic Sans MS"/>
        </w:rPr>
        <w:t xml:space="preserve">and the ‘Journey in Love’ programme </w:t>
      </w:r>
      <w:r w:rsidR="00B654DA">
        <w:rPr>
          <w:rFonts w:ascii="Comic Sans MS" w:hAnsi="Comic Sans MS"/>
        </w:rPr>
        <w:t>also supports the delivery of PSHE-RSE.  We link our lessons to the ‘Social, Moral, Spiritual, Cultural’ (SMSC) statements and ‘statements to live by’.</w:t>
      </w:r>
      <w:r w:rsidR="00CC05C2" w:rsidRPr="006D3F32">
        <w:rPr>
          <w:rFonts w:ascii="Comic Sans MS" w:hAnsi="Comic Sans MS"/>
          <w:b/>
          <w:color w:val="385623" w:themeColor="accent6" w:themeShade="80"/>
          <w:sz w:val="24"/>
        </w:rPr>
        <w:t xml:space="preserve">         </w:t>
      </w:r>
    </w:p>
    <w:p w:rsidR="002F55B0" w:rsidRDefault="002F55B0" w:rsidP="002F55B0">
      <w:pPr>
        <w:jc w:val="center"/>
        <w:rPr>
          <w:rFonts w:ascii="Comic Sans MS" w:hAnsi="Comic Sans MS"/>
          <w:b/>
          <w:color w:val="385623" w:themeColor="accent6" w:themeShade="80"/>
          <w:sz w:val="28"/>
          <w:u w:val="single"/>
        </w:rPr>
      </w:pPr>
      <w:r>
        <w:rPr>
          <w:rFonts w:ascii="Comic Sans MS" w:hAnsi="Comic Sans MS"/>
          <w:b/>
          <w:color w:val="385623" w:themeColor="accent6" w:themeShade="80"/>
          <w:sz w:val="28"/>
          <w:u w:val="single"/>
        </w:rPr>
        <w:t>IMPACT</w:t>
      </w:r>
    </w:p>
    <w:p w:rsidR="002F55B0" w:rsidRDefault="002F55B0" w:rsidP="002F55B0">
      <w:pPr>
        <w:jc w:val="center"/>
        <w:rPr>
          <w:rFonts w:ascii="Comic Sans MS" w:hAnsi="Comic Sans MS"/>
          <w:b/>
          <w:color w:val="385623" w:themeColor="accent6" w:themeShade="80"/>
          <w:sz w:val="20"/>
          <w:u w:val="single"/>
        </w:rPr>
      </w:pPr>
      <w:r>
        <w:rPr>
          <w:rFonts w:ascii="Comic Sans MS" w:hAnsi="Comic Sans MS"/>
          <w:b/>
          <w:color w:val="385623" w:themeColor="accent6" w:themeShade="80"/>
          <w:sz w:val="20"/>
          <w:u w:val="single"/>
        </w:rPr>
        <w:t>How do we measure what we teach?</w:t>
      </w:r>
    </w:p>
    <w:p w:rsidR="000972EE" w:rsidRPr="002F55B0" w:rsidRDefault="000972EE" w:rsidP="00C05569">
      <w:pPr>
        <w:jc w:val="center"/>
        <w:rPr>
          <w:rFonts w:ascii="Comic Sans MS" w:hAnsi="Comic Sans MS"/>
          <w:color w:val="FF0000"/>
        </w:rPr>
      </w:pPr>
      <w:r w:rsidRPr="002F55B0">
        <w:rPr>
          <w:rFonts w:ascii="Comic Sans MS" w:hAnsi="Comic Sans MS"/>
        </w:rPr>
        <w:t>At St Mary’s, we keep abreast of the progress and attainment of all children throughout their learning journey. We do this in a variety of ways:</w:t>
      </w:r>
      <w:r w:rsidR="007C475A" w:rsidRPr="002F55B0">
        <w:rPr>
          <w:rFonts w:ascii="Comic Sans MS" w:hAnsi="Comic Sans MS"/>
          <w:color w:val="FF0000"/>
        </w:rPr>
        <w:t xml:space="preserve"> </w:t>
      </w:r>
    </w:p>
    <w:p w:rsidR="000972EE" w:rsidRPr="002F55B0" w:rsidRDefault="007D1209" w:rsidP="00C05569">
      <w:pPr>
        <w:pStyle w:val="ListParagraph"/>
        <w:numPr>
          <w:ilvl w:val="0"/>
          <w:numId w:val="2"/>
        </w:numPr>
        <w:rPr>
          <w:rFonts w:ascii="Comic Sans MS" w:hAnsi="Comic Sans MS"/>
        </w:rPr>
      </w:pPr>
      <w:r w:rsidRPr="002F55B0">
        <w:rPr>
          <w:rFonts w:ascii="Comic Sans MS" w:hAnsi="Comic Sans MS"/>
        </w:rPr>
        <w:t>We p</w:t>
      </w:r>
      <w:r w:rsidR="000972EE" w:rsidRPr="002F55B0">
        <w:rPr>
          <w:rFonts w:ascii="Comic Sans MS" w:hAnsi="Comic Sans MS"/>
        </w:rPr>
        <w:t>rovid</w:t>
      </w:r>
      <w:r w:rsidRPr="002F55B0">
        <w:rPr>
          <w:rFonts w:ascii="Comic Sans MS" w:hAnsi="Comic Sans MS"/>
        </w:rPr>
        <w:t>e</w:t>
      </w:r>
      <w:r w:rsidR="000972EE" w:rsidRPr="002F55B0">
        <w:rPr>
          <w:rFonts w:ascii="Comic Sans MS" w:hAnsi="Comic Sans MS"/>
        </w:rPr>
        <w:t xml:space="preserve"> children with knowledge organisers for all topics taught</w:t>
      </w:r>
      <w:r w:rsidR="00C05569" w:rsidRPr="002F55B0">
        <w:rPr>
          <w:rFonts w:ascii="Comic Sans MS" w:hAnsi="Comic Sans MS"/>
        </w:rPr>
        <w:t>.</w:t>
      </w:r>
    </w:p>
    <w:p w:rsidR="007C475A" w:rsidRPr="002F55B0" w:rsidRDefault="007D1209" w:rsidP="00C05569">
      <w:pPr>
        <w:pStyle w:val="ListParagraph"/>
        <w:numPr>
          <w:ilvl w:val="0"/>
          <w:numId w:val="2"/>
        </w:numPr>
        <w:rPr>
          <w:rFonts w:ascii="Comic Sans MS" w:hAnsi="Comic Sans MS"/>
        </w:rPr>
      </w:pPr>
      <w:r w:rsidRPr="002F55B0">
        <w:rPr>
          <w:rFonts w:ascii="Comic Sans MS" w:hAnsi="Comic Sans MS"/>
        </w:rPr>
        <w:t xml:space="preserve">We use interactive </w:t>
      </w:r>
      <w:proofErr w:type="spellStart"/>
      <w:r w:rsidRPr="002F55B0">
        <w:rPr>
          <w:rFonts w:ascii="Comic Sans MS" w:hAnsi="Comic Sans MS"/>
        </w:rPr>
        <w:t>Kahoot</w:t>
      </w:r>
      <w:proofErr w:type="spellEnd"/>
      <w:r w:rsidRPr="002F55B0">
        <w:rPr>
          <w:rFonts w:ascii="Comic Sans MS" w:hAnsi="Comic Sans MS"/>
        </w:rPr>
        <w:t xml:space="preserve"> quizzes based on different elements of topics.</w:t>
      </w:r>
      <w:r w:rsidR="007C475A" w:rsidRPr="002F55B0">
        <w:rPr>
          <w:rFonts w:ascii="Comic Sans MS" w:hAnsi="Comic Sans MS"/>
        </w:rPr>
        <w:t xml:space="preserve"> </w:t>
      </w:r>
    </w:p>
    <w:p w:rsidR="007D1209" w:rsidRPr="002F55B0" w:rsidRDefault="007C475A" w:rsidP="00C05569">
      <w:pPr>
        <w:pStyle w:val="ListParagraph"/>
        <w:numPr>
          <w:ilvl w:val="0"/>
          <w:numId w:val="2"/>
        </w:numPr>
        <w:rPr>
          <w:rFonts w:ascii="Comic Sans MS" w:hAnsi="Comic Sans MS"/>
        </w:rPr>
      </w:pPr>
      <w:r w:rsidRPr="002F55B0">
        <w:rPr>
          <w:rFonts w:ascii="Comic Sans MS" w:hAnsi="Comic Sans MS"/>
        </w:rPr>
        <w:t>We ensure children apply their skills</w:t>
      </w:r>
      <w:r w:rsidR="007569D1">
        <w:rPr>
          <w:rFonts w:ascii="Comic Sans MS" w:hAnsi="Comic Sans MS"/>
        </w:rPr>
        <w:t>.</w:t>
      </w:r>
    </w:p>
    <w:p w:rsidR="007D1209" w:rsidRPr="002F55B0" w:rsidRDefault="007D1209" w:rsidP="00C05569">
      <w:pPr>
        <w:pStyle w:val="ListParagraph"/>
        <w:numPr>
          <w:ilvl w:val="0"/>
          <w:numId w:val="2"/>
        </w:numPr>
        <w:rPr>
          <w:rFonts w:ascii="Comic Sans MS" w:hAnsi="Comic Sans MS"/>
        </w:rPr>
      </w:pPr>
      <w:r w:rsidRPr="002F55B0">
        <w:rPr>
          <w:rFonts w:ascii="Comic Sans MS" w:hAnsi="Comic Sans MS"/>
        </w:rPr>
        <w:t xml:space="preserve">We ensure learning is distributed over multiple sessions rather than being massed into one chunk. We do this through our training in Spaced Retrieval Practice. </w:t>
      </w:r>
    </w:p>
    <w:p w:rsidR="00100410" w:rsidRDefault="00100410" w:rsidP="00100410">
      <w:pPr>
        <w:pStyle w:val="ListParagraph"/>
        <w:numPr>
          <w:ilvl w:val="0"/>
          <w:numId w:val="2"/>
        </w:numPr>
        <w:rPr>
          <w:rFonts w:ascii="Comic Sans MS" w:hAnsi="Comic Sans MS"/>
        </w:rPr>
      </w:pPr>
      <w:r w:rsidRPr="002F55B0">
        <w:rPr>
          <w:rFonts w:ascii="Comic Sans MS" w:hAnsi="Comic Sans MS"/>
        </w:rPr>
        <w:t>We use and are trained in using LYFTA Global Learning resources which focusses on nurture, resilience, empathy and global citizenship.</w:t>
      </w:r>
    </w:p>
    <w:p w:rsidR="007569D1" w:rsidRDefault="007569D1" w:rsidP="00100410">
      <w:pPr>
        <w:pStyle w:val="ListParagraph"/>
        <w:numPr>
          <w:ilvl w:val="0"/>
          <w:numId w:val="2"/>
        </w:numPr>
        <w:rPr>
          <w:rFonts w:ascii="Comic Sans MS" w:hAnsi="Comic Sans MS"/>
        </w:rPr>
      </w:pPr>
      <w:r>
        <w:rPr>
          <w:rFonts w:ascii="Comic Sans MS" w:hAnsi="Comic Sans MS"/>
        </w:rPr>
        <w:t>We use ‘picture news’ each week to encourage discussion.</w:t>
      </w:r>
    </w:p>
    <w:p w:rsidR="007569D1" w:rsidRDefault="007569D1" w:rsidP="00100410">
      <w:pPr>
        <w:pStyle w:val="ListParagraph"/>
        <w:numPr>
          <w:ilvl w:val="0"/>
          <w:numId w:val="2"/>
        </w:numPr>
        <w:rPr>
          <w:rFonts w:ascii="Comic Sans MS" w:hAnsi="Comic Sans MS"/>
        </w:rPr>
      </w:pPr>
      <w:r>
        <w:rPr>
          <w:rFonts w:ascii="Comic Sans MS" w:hAnsi="Comic Sans MS"/>
        </w:rPr>
        <w:t>We use the ‘school council’ to give the children a vehicle for debate and change</w:t>
      </w:r>
    </w:p>
    <w:p w:rsidR="007569D1" w:rsidRDefault="007569D1" w:rsidP="00100410">
      <w:pPr>
        <w:pStyle w:val="ListParagraph"/>
        <w:numPr>
          <w:ilvl w:val="0"/>
          <w:numId w:val="2"/>
        </w:numPr>
        <w:rPr>
          <w:rFonts w:ascii="Comic Sans MS" w:hAnsi="Comic Sans MS"/>
        </w:rPr>
      </w:pPr>
      <w:r>
        <w:rPr>
          <w:rFonts w:ascii="Comic Sans MS" w:hAnsi="Comic Sans MS"/>
        </w:rPr>
        <w:t>We use our nurture room and wellbeing resources to support this area.</w:t>
      </w:r>
    </w:p>
    <w:p w:rsidR="007569D1" w:rsidRDefault="007569D1" w:rsidP="00100410">
      <w:pPr>
        <w:pStyle w:val="ListParagraph"/>
        <w:numPr>
          <w:ilvl w:val="0"/>
          <w:numId w:val="2"/>
        </w:numPr>
        <w:rPr>
          <w:rFonts w:ascii="Comic Sans MS" w:hAnsi="Comic Sans MS"/>
        </w:rPr>
      </w:pPr>
      <w:r>
        <w:rPr>
          <w:rFonts w:ascii="Comic Sans MS" w:hAnsi="Comic Sans MS"/>
        </w:rPr>
        <w:t>We use ‘Charlie’ our nurture dog to support this area.</w:t>
      </w:r>
    </w:p>
    <w:p w:rsidR="00780600" w:rsidRDefault="00780600" w:rsidP="00100410">
      <w:pPr>
        <w:pStyle w:val="ListParagraph"/>
        <w:numPr>
          <w:ilvl w:val="0"/>
          <w:numId w:val="2"/>
        </w:numPr>
        <w:rPr>
          <w:rFonts w:ascii="Comic Sans MS" w:hAnsi="Comic Sans MS"/>
        </w:rPr>
      </w:pPr>
      <w:r>
        <w:rPr>
          <w:rFonts w:ascii="Comic Sans MS" w:hAnsi="Comic Sans MS"/>
        </w:rPr>
        <w:t>We have ‘Wellbeing Days’ and events.</w:t>
      </w:r>
    </w:p>
    <w:p w:rsidR="007569D1" w:rsidRPr="002F55B0" w:rsidRDefault="007569D1" w:rsidP="00100410">
      <w:pPr>
        <w:pStyle w:val="ListParagraph"/>
        <w:numPr>
          <w:ilvl w:val="0"/>
          <w:numId w:val="2"/>
        </w:numPr>
        <w:rPr>
          <w:rFonts w:ascii="Comic Sans MS" w:hAnsi="Comic Sans MS"/>
        </w:rPr>
      </w:pPr>
      <w:r>
        <w:rPr>
          <w:rFonts w:ascii="Comic Sans MS" w:hAnsi="Comic Sans MS"/>
        </w:rPr>
        <w:t>We follow ‘My Happy Mind’ to support the RSE curriculum.</w:t>
      </w:r>
    </w:p>
    <w:p w:rsidR="007D1209" w:rsidRPr="002F55B0" w:rsidRDefault="007D1209" w:rsidP="00C05569">
      <w:pPr>
        <w:pStyle w:val="ListParagraph"/>
        <w:numPr>
          <w:ilvl w:val="0"/>
          <w:numId w:val="2"/>
        </w:numPr>
        <w:rPr>
          <w:rFonts w:ascii="Comic Sans MS" w:hAnsi="Comic Sans MS"/>
        </w:rPr>
      </w:pPr>
      <w:r w:rsidRPr="002F55B0">
        <w:rPr>
          <w:rFonts w:ascii="Comic Sans MS" w:hAnsi="Comic Sans MS"/>
        </w:rPr>
        <w:t>We focus on key vocabulary for all topics which is highly visible throughout our school</w:t>
      </w:r>
      <w:r w:rsidR="000972EE" w:rsidRPr="002F55B0">
        <w:rPr>
          <w:rFonts w:ascii="Comic Sans MS" w:hAnsi="Comic Sans MS"/>
        </w:rPr>
        <w:t>.</w:t>
      </w:r>
    </w:p>
    <w:p w:rsidR="00C05569" w:rsidRPr="002F55B0" w:rsidRDefault="007C475A" w:rsidP="00C05569">
      <w:pPr>
        <w:pStyle w:val="ListParagraph"/>
        <w:numPr>
          <w:ilvl w:val="0"/>
          <w:numId w:val="2"/>
        </w:numPr>
        <w:rPr>
          <w:rFonts w:ascii="Comic Sans MS" w:hAnsi="Comic Sans MS"/>
        </w:rPr>
      </w:pPr>
      <w:r w:rsidRPr="002F55B0">
        <w:rPr>
          <w:rFonts w:ascii="Comic Sans MS" w:hAnsi="Comic Sans MS"/>
        </w:rPr>
        <w:t xml:space="preserve">We provide summative assessments, such as end of </w:t>
      </w:r>
      <w:r w:rsidR="007D1209" w:rsidRPr="002F55B0">
        <w:rPr>
          <w:rFonts w:ascii="Comic Sans MS" w:hAnsi="Comic Sans MS"/>
        </w:rPr>
        <w:t xml:space="preserve">topic tasks, quizzes, </w:t>
      </w:r>
      <w:r w:rsidR="000972EE" w:rsidRPr="002F55B0">
        <w:rPr>
          <w:rFonts w:ascii="Comic Sans MS" w:hAnsi="Comic Sans MS"/>
        </w:rPr>
        <w:t>essays</w:t>
      </w:r>
      <w:r w:rsidR="007D1209" w:rsidRPr="002F55B0">
        <w:rPr>
          <w:rFonts w:ascii="Comic Sans MS" w:hAnsi="Comic Sans MS"/>
        </w:rPr>
        <w:t xml:space="preserve"> and knowledge </w:t>
      </w:r>
      <w:r w:rsidRPr="002F55B0">
        <w:rPr>
          <w:rFonts w:ascii="Comic Sans MS" w:hAnsi="Comic Sans MS"/>
        </w:rPr>
        <w:t xml:space="preserve">organisers. </w:t>
      </w:r>
    </w:p>
    <w:p w:rsidR="007C475A" w:rsidRPr="002F55B0" w:rsidRDefault="00C05569" w:rsidP="00C05569">
      <w:pPr>
        <w:pStyle w:val="ListParagraph"/>
        <w:numPr>
          <w:ilvl w:val="0"/>
          <w:numId w:val="2"/>
        </w:numPr>
        <w:rPr>
          <w:rFonts w:ascii="Comic Sans MS" w:hAnsi="Comic Sans MS"/>
        </w:rPr>
      </w:pPr>
      <w:r w:rsidRPr="002F55B0">
        <w:rPr>
          <w:rFonts w:ascii="Comic Sans MS" w:hAnsi="Comic Sans MS"/>
        </w:rPr>
        <w:t xml:space="preserve">We conduct pupil voice interviews to assess children’s understanding and views on different topics. </w:t>
      </w:r>
    </w:p>
    <w:p w:rsidR="007C475A" w:rsidRPr="002F55B0" w:rsidRDefault="000972EE" w:rsidP="00C05569">
      <w:pPr>
        <w:pStyle w:val="ListParagraph"/>
        <w:numPr>
          <w:ilvl w:val="0"/>
          <w:numId w:val="2"/>
        </w:numPr>
        <w:rPr>
          <w:rFonts w:ascii="Comic Sans MS" w:hAnsi="Comic Sans MS"/>
        </w:rPr>
      </w:pPr>
      <w:r w:rsidRPr="002F55B0">
        <w:rPr>
          <w:rFonts w:ascii="Comic Sans MS" w:hAnsi="Comic Sans MS"/>
        </w:rPr>
        <w:t>Final judgement</w:t>
      </w:r>
      <w:r w:rsidR="007C475A" w:rsidRPr="002F55B0">
        <w:rPr>
          <w:rFonts w:ascii="Comic Sans MS" w:hAnsi="Comic Sans MS"/>
        </w:rPr>
        <w:t>s</w:t>
      </w:r>
      <w:r w:rsidRPr="002F55B0">
        <w:rPr>
          <w:rFonts w:ascii="Comic Sans MS" w:hAnsi="Comic Sans MS"/>
        </w:rPr>
        <w:t xml:space="preserve"> a</w:t>
      </w:r>
      <w:r w:rsidR="007C475A" w:rsidRPr="002F55B0">
        <w:rPr>
          <w:rFonts w:ascii="Comic Sans MS" w:hAnsi="Comic Sans MS"/>
        </w:rPr>
        <w:t xml:space="preserve">re provided at the end of each term. These are either judged as: </w:t>
      </w:r>
    </w:p>
    <w:p w:rsidR="007C475A" w:rsidRPr="002F55B0" w:rsidRDefault="007C475A" w:rsidP="00C05569">
      <w:pPr>
        <w:pStyle w:val="ListParagraph"/>
        <w:rPr>
          <w:rFonts w:ascii="Comic Sans MS" w:hAnsi="Comic Sans MS"/>
        </w:rPr>
      </w:pPr>
      <w:r w:rsidRPr="002F55B0">
        <w:rPr>
          <w:rFonts w:ascii="Comic Sans MS" w:hAnsi="Comic Sans MS"/>
        </w:rPr>
        <w:t>E</w:t>
      </w:r>
      <w:r w:rsidR="000972EE" w:rsidRPr="002F55B0">
        <w:rPr>
          <w:rFonts w:ascii="Comic Sans MS" w:hAnsi="Comic Sans MS"/>
        </w:rPr>
        <w:t xml:space="preserve">merging, </w:t>
      </w:r>
      <w:r w:rsidRPr="002F55B0">
        <w:rPr>
          <w:rFonts w:ascii="Comic Sans MS" w:hAnsi="Comic Sans MS"/>
        </w:rPr>
        <w:t xml:space="preserve">Expected or Exceeding. </w:t>
      </w:r>
    </w:p>
    <w:p w:rsidR="00C05569" w:rsidRDefault="00C05569" w:rsidP="00C05569">
      <w:pPr>
        <w:pStyle w:val="ListParagraph"/>
        <w:numPr>
          <w:ilvl w:val="0"/>
          <w:numId w:val="2"/>
        </w:numPr>
        <w:rPr>
          <w:rFonts w:ascii="Comic Sans MS" w:hAnsi="Comic Sans MS"/>
        </w:rPr>
      </w:pPr>
      <w:r w:rsidRPr="002F55B0">
        <w:rPr>
          <w:rFonts w:ascii="Comic Sans MS" w:hAnsi="Comic Sans MS"/>
        </w:rPr>
        <w:t xml:space="preserve">Staff meeting time provided for CPD opportunities and to moderate pieces of work across key stages. </w:t>
      </w:r>
    </w:p>
    <w:p w:rsidR="00780600" w:rsidRPr="00780600" w:rsidRDefault="00780600" w:rsidP="00780600">
      <w:pPr>
        <w:shd w:val="clear" w:color="auto" w:fill="FFFFFF"/>
        <w:spacing w:after="0" w:line="240" w:lineRule="auto"/>
        <w:rPr>
          <w:rFonts w:ascii="Comic Sans MS" w:eastAsia="Times New Roman" w:hAnsi="Comic Sans MS" w:cs="Tahoma"/>
          <w:color w:val="000000"/>
          <w:lang w:eastAsia="en-GB"/>
        </w:rPr>
      </w:pPr>
      <w:r w:rsidRPr="00780600">
        <w:rPr>
          <w:rFonts w:ascii="Comic Sans MS" w:eastAsia="Times New Roman" w:hAnsi="Comic Sans MS" w:cs="Tahoma"/>
          <w:b/>
          <w:bCs/>
          <w:color w:val="000000"/>
          <w:lang w:eastAsia="en-GB"/>
        </w:rPr>
        <w:t>Fundraising</w:t>
      </w:r>
    </w:p>
    <w:p w:rsidR="00780600" w:rsidRPr="00780600" w:rsidRDefault="00780600" w:rsidP="00780600">
      <w:pPr>
        <w:shd w:val="clear" w:color="auto" w:fill="FFFFFF"/>
        <w:spacing w:after="150" w:line="240" w:lineRule="auto"/>
        <w:rPr>
          <w:rFonts w:ascii="Comic Sans MS" w:eastAsia="Times New Roman" w:hAnsi="Comic Sans MS" w:cs="Tahoma"/>
          <w:color w:val="000000"/>
          <w:lang w:eastAsia="en-GB"/>
        </w:rPr>
      </w:pPr>
      <w:r w:rsidRPr="00780600">
        <w:rPr>
          <w:rFonts w:ascii="Comic Sans MS" w:eastAsia="Times New Roman" w:hAnsi="Comic Sans MS" w:cs="Tahoma"/>
          <w:color w:val="000000"/>
          <w:lang w:eastAsia="en-GB"/>
        </w:rPr>
        <w:t>Our children are actively encouraged to take part in fundraising events, as we believe that donating to charities shows them, that from a young age, they can make positive changes in the world.</w:t>
      </w:r>
    </w:p>
    <w:p w:rsidR="00780600" w:rsidRPr="00780600" w:rsidRDefault="00780600" w:rsidP="00780600">
      <w:pPr>
        <w:shd w:val="clear" w:color="auto" w:fill="FFFFFF"/>
        <w:spacing w:after="150" w:line="240" w:lineRule="auto"/>
        <w:rPr>
          <w:rFonts w:ascii="Comic Sans MS" w:eastAsia="Times New Roman" w:hAnsi="Comic Sans MS" w:cs="Tahoma"/>
          <w:color w:val="000000"/>
          <w:lang w:eastAsia="en-GB"/>
        </w:rPr>
      </w:pPr>
      <w:r w:rsidRPr="00780600">
        <w:rPr>
          <w:rFonts w:ascii="Comic Sans MS" w:eastAsia="Times New Roman" w:hAnsi="Comic Sans MS" w:cs="Tahoma"/>
          <w:color w:val="000000"/>
          <w:lang w:eastAsia="en-GB"/>
        </w:rPr>
        <w:t>These are just a few of the charities that we have supported over the last year:</w:t>
      </w:r>
    </w:p>
    <w:p w:rsidR="00780600" w:rsidRPr="00780600" w:rsidRDefault="00780600" w:rsidP="00780600">
      <w:pPr>
        <w:numPr>
          <w:ilvl w:val="0"/>
          <w:numId w:val="4"/>
        </w:numPr>
        <w:shd w:val="clear" w:color="auto" w:fill="FFFFFF"/>
        <w:spacing w:after="0" w:line="240" w:lineRule="auto"/>
        <w:ind w:left="0" w:firstLine="0"/>
        <w:rPr>
          <w:rFonts w:ascii="Comic Sans MS" w:eastAsia="Times New Roman" w:hAnsi="Comic Sans MS" w:cs="Tahoma"/>
          <w:color w:val="000000"/>
          <w:lang w:eastAsia="en-GB"/>
        </w:rPr>
      </w:pPr>
      <w:r w:rsidRPr="00780600">
        <w:rPr>
          <w:rFonts w:ascii="Comic Sans MS" w:eastAsia="Times New Roman" w:hAnsi="Comic Sans MS" w:cs="Tahoma"/>
          <w:color w:val="000000"/>
          <w:lang w:eastAsia="en-GB"/>
        </w:rPr>
        <w:t>Cheshire Down Syndrome Support Group</w:t>
      </w:r>
    </w:p>
    <w:p w:rsidR="00780600" w:rsidRPr="00780600" w:rsidRDefault="00780600" w:rsidP="00780600">
      <w:pPr>
        <w:numPr>
          <w:ilvl w:val="0"/>
          <w:numId w:val="4"/>
        </w:numPr>
        <w:shd w:val="clear" w:color="auto" w:fill="FFFFFF"/>
        <w:spacing w:after="0" w:line="240" w:lineRule="auto"/>
        <w:ind w:left="0" w:firstLine="0"/>
        <w:rPr>
          <w:rFonts w:ascii="Comic Sans MS" w:eastAsia="Times New Roman" w:hAnsi="Comic Sans MS" w:cs="Tahoma"/>
          <w:color w:val="000000"/>
          <w:lang w:eastAsia="en-GB"/>
        </w:rPr>
      </w:pPr>
      <w:r w:rsidRPr="00780600">
        <w:rPr>
          <w:rFonts w:ascii="Comic Sans MS" w:eastAsia="Times New Roman" w:hAnsi="Comic Sans MS" w:cs="Tahoma"/>
          <w:color w:val="000000"/>
          <w:lang w:eastAsia="en-GB"/>
        </w:rPr>
        <w:lastRenderedPageBreak/>
        <w:t>CAFOD</w:t>
      </w:r>
    </w:p>
    <w:p w:rsidR="00780600" w:rsidRPr="00780600" w:rsidRDefault="00780600" w:rsidP="00780600">
      <w:pPr>
        <w:numPr>
          <w:ilvl w:val="0"/>
          <w:numId w:val="4"/>
        </w:numPr>
        <w:shd w:val="clear" w:color="auto" w:fill="FFFFFF"/>
        <w:spacing w:after="0" w:line="240" w:lineRule="auto"/>
        <w:ind w:left="0" w:firstLine="0"/>
        <w:rPr>
          <w:rFonts w:ascii="Comic Sans MS" w:eastAsia="Times New Roman" w:hAnsi="Comic Sans MS" w:cs="Tahoma"/>
          <w:color w:val="000000"/>
          <w:lang w:eastAsia="en-GB"/>
        </w:rPr>
      </w:pPr>
      <w:r w:rsidRPr="00780600">
        <w:rPr>
          <w:rFonts w:ascii="Comic Sans MS" w:eastAsia="Times New Roman" w:hAnsi="Comic Sans MS" w:cs="Tahoma"/>
          <w:color w:val="000000"/>
          <w:lang w:eastAsia="en-GB"/>
        </w:rPr>
        <w:t>Mary’s Meals</w:t>
      </w:r>
    </w:p>
    <w:p w:rsidR="00780600" w:rsidRPr="00780600" w:rsidRDefault="00780600" w:rsidP="00780600">
      <w:pPr>
        <w:numPr>
          <w:ilvl w:val="0"/>
          <w:numId w:val="4"/>
        </w:numPr>
        <w:shd w:val="clear" w:color="auto" w:fill="FFFFFF"/>
        <w:spacing w:after="0" w:line="240" w:lineRule="auto"/>
        <w:ind w:left="0" w:firstLine="0"/>
        <w:rPr>
          <w:rFonts w:ascii="Comic Sans MS" w:eastAsia="Times New Roman" w:hAnsi="Comic Sans MS" w:cs="Tahoma"/>
          <w:color w:val="000000"/>
          <w:lang w:eastAsia="en-GB"/>
        </w:rPr>
      </w:pPr>
      <w:r w:rsidRPr="00780600">
        <w:rPr>
          <w:rFonts w:ascii="Comic Sans MS" w:eastAsia="Times New Roman" w:hAnsi="Comic Sans MS" w:cs="Tahoma"/>
          <w:color w:val="000000"/>
          <w:lang w:eastAsia="en-GB"/>
        </w:rPr>
        <w:t>Middlewich food bank</w:t>
      </w:r>
    </w:p>
    <w:p w:rsidR="006D3F32" w:rsidRDefault="006D3F32" w:rsidP="006D3F32">
      <w:pPr>
        <w:jc w:val="center"/>
        <w:rPr>
          <w:rFonts w:ascii="Times New Roman" w:hAnsi="Times New Roman" w:cs="Times New Roman"/>
          <w:b/>
          <w:i/>
          <w:color w:val="385623" w:themeColor="accent6" w:themeShade="80"/>
          <w:sz w:val="24"/>
        </w:rPr>
      </w:pPr>
      <w:r w:rsidRPr="006304A4">
        <w:rPr>
          <w:rFonts w:ascii="Times New Roman" w:hAnsi="Times New Roman" w:cs="Times New Roman"/>
          <w:b/>
          <w:i/>
          <w:color w:val="385623" w:themeColor="accent6" w:themeShade="80"/>
          <w:sz w:val="24"/>
        </w:rPr>
        <w:t>"</w:t>
      </w:r>
      <w:r>
        <w:rPr>
          <w:rFonts w:ascii="Times New Roman" w:hAnsi="Times New Roman" w:cs="Times New Roman"/>
          <w:b/>
          <w:i/>
          <w:color w:val="385623" w:themeColor="accent6" w:themeShade="80"/>
          <w:sz w:val="24"/>
        </w:rPr>
        <w:t>It is in your hands to create a better world for all who live in it.”</w:t>
      </w:r>
    </w:p>
    <w:p w:rsidR="005E4DD3" w:rsidRPr="006D3F32" w:rsidRDefault="006D3F32" w:rsidP="005E4DD3">
      <w:pPr>
        <w:jc w:val="center"/>
        <w:rPr>
          <w:rFonts w:ascii="Comic Sans MS" w:hAnsi="Comic Sans MS"/>
          <w:sz w:val="24"/>
          <w:szCs w:val="18"/>
        </w:rPr>
      </w:pPr>
      <w:r>
        <w:rPr>
          <w:rFonts w:ascii="Times New Roman" w:hAnsi="Times New Roman" w:cs="Times New Roman"/>
          <w:b/>
          <w:color w:val="385623" w:themeColor="accent6" w:themeShade="80"/>
          <w:sz w:val="24"/>
        </w:rPr>
        <w:t>Nelson Mandela</w:t>
      </w:r>
    </w:p>
    <w:sectPr w:rsidR="005E4DD3" w:rsidRPr="006D3F32" w:rsidSect="005E4DD3">
      <w:pgSz w:w="11906" w:h="16838"/>
      <w:pgMar w:top="720" w:right="720" w:bottom="720" w:left="720" w:header="708" w:footer="708" w:gutter="0"/>
      <w:pgBorders w:offsetFrom="page">
        <w:top w:val="thinThickThinSmallGap" w:sz="24" w:space="24" w:color="385623" w:themeColor="accent6" w:themeShade="80"/>
        <w:left w:val="thinThickThinSmallGap" w:sz="24" w:space="24" w:color="385623" w:themeColor="accent6" w:themeShade="80"/>
        <w:bottom w:val="thinThickThinSmallGap" w:sz="24" w:space="24" w:color="385623" w:themeColor="accent6" w:themeShade="80"/>
        <w:right w:val="thinThickThinSmall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Cond"/>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123"/>
    <w:multiLevelType w:val="hybridMultilevel"/>
    <w:tmpl w:val="86E4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F531B"/>
    <w:multiLevelType w:val="hybridMultilevel"/>
    <w:tmpl w:val="2304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27AD5"/>
    <w:multiLevelType w:val="multilevel"/>
    <w:tmpl w:val="FB0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B530D"/>
    <w:multiLevelType w:val="hybridMultilevel"/>
    <w:tmpl w:val="D08E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59"/>
    <w:rsid w:val="00057F5C"/>
    <w:rsid w:val="000972EE"/>
    <w:rsid w:val="000F71D8"/>
    <w:rsid w:val="00100410"/>
    <w:rsid w:val="002173DA"/>
    <w:rsid w:val="00284715"/>
    <w:rsid w:val="002A7C59"/>
    <w:rsid w:val="002D48FD"/>
    <w:rsid w:val="002F55B0"/>
    <w:rsid w:val="005D2336"/>
    <w:rsid w:val="005E4DD3"/>
    <w:rsid w:val="005F5E58"/>
    <w:rsid w:val="006304A4"/>
    <w:rsid w:val="00650C4B"/>
    <w:rsid w:val="006D3F32"/>
    <w:rsid w:val="006F1326"/>
    <w:rsid w:val="007569D1"/>
    <w:rsid w:val="00780600"/>
    <w:rsid w:val="007A20A9"/>
    <w:rsid w:val="007C475A"/>
    <w:rsid w:val="007D1209"/>
    <w:rsid w:val="007F5C52"/>
    <w:rsid w:val="00856811"/>
    <w:rsid w:val="00914A0F"/>
    <w:rsid w:val="00942239"/>
    <w:rsid w:val="00944466"/>
    <w:rsid w:val="00A0416A"/>
    <w:rsid w:val="00A41839"/>
    <w:rsid w:val="00B654DA"/>
    <w:rsid w:val="00B94446"/>
    <w:rsid w:val="00BA45F2"/>
    <w:rsid w:val="00BE6648"/>
    <w:rsid w:val="00C05569"/>
    <w:rsid w:val="00C531E0"/>
    <w:rsid w:val="00CC05C2"/>
    <w:rsid w:val="00CC383D"/>
    <w:rsid w:val="00CD57F0"/>
    <w:rsid w:val="00D26329"/>
    <w:rsid w:val="00D954EE"/>
    <w:rsid w:val="00DA2B8D"/>
    <w:rsid w:val="00E06D99"/>
    <w:rsid w:val="00EE3392"/>
    <w:rsid w:val="00F13EF4"/>
    <w:rsid w:val="00F22CE2"/>
    <w:rsid w:val="00FD3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07D5E-8B2A-44A7-9E94-18ACA072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DD3"/>
    <w:pPr>
      <w:autoSpaceDE w:val="0"/>
      <w:autoSpaceDN w:val="0"/>
      <w:adjustRightInd w:val="0"/>
      <w:spacing w:after="0" w:line="240" w:lineRule="auto"/>
    </w:pPr>
    <w:rPr>
      <w:rFonts w:ascii="Arial Nova" w:hAnsi="Arial Nova" w:cs="Arial Nova"/>
      <w:color w:val="000000"/>
      <w:sz w:val="24"/>
      <w:szCs w:val="24"/>
    </w:rPr>
  </w:style>
  <w:style w:type="paragraph" w:styleId="ListParagraph">
    <w:name w:val="List Paragraph"/>
    <w:basedOn w:val="Normal"/>
    <w:uiPriority w:val="34"/>
    <w:qFormat/>
    <w:rsid w:val="00B94446"/>
    <w:pPr>
      <w:ind w:left="720"/>
      <w:contextualSpacing/>
    </w:pPr>
  </w:style>
  <w:style w:type="table" w:styleId="TableGrid">
    <w:name w:val="Table Grid"/>
    <w:basedOn w:val="TableNormal"/>
    <w:uiPriority w:val="39"/>
    <w:rsid w:val="0065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DeepDiveintopPSHE">
    <w:name w:val="Body Text (Deep Dive intop PSHE)"/>
    <w:basedOn w:val="Normal"/>
    <w:uiPriority w:val="99"/>
    <w:rsid w:val="005D2336"/>
    <w:pPr>
      <w:suppressAutoHyphens/>
      <w:autoSpaceDE w:val="0"/>
      <w:autoSpaceDN w:val="0"/>
      <w:adjustRightInd w:val="0"/>
      <w:spacing w:after="170" w:line="260" w:lineRule="atLeast"/>
      <w:jc w:val="both"/>
    </w:pPr>
    <w:rPr>
      <w:rFonts w:ascii="Roboto" w:eastAsia="Calibri" w:hAnsi="Roboto" w:cs="Roboto"/>
      <w:color w:val="131312"/>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51713">
      <w:bodyDiv w:val="1"/>
      <w:marLeft w:val="0"/>
      <w:marRight w:val="0"/>
      <w:marTop w:val="0"/>
      <w:marBottom w:val="0"/>
      <w:divBdr>
        <w:top w:val="none" w:sz="0" w:space="0" w:color="auto"/>
        <w:left w:val="none" w:sz="0" w:space="0" w:color="auto"/>
        <w:bottom w:val="none" w:sz="0" w:space="0" w:color="auto"/>
        <w:right w:val="none" w:sz="0" w:space="0" w:color="auto"/>
      </w:divBdr>
    </w:div>
    <w:div w:id="1057709117">
      <w:bodyDiv w:val="1"/>
      <w:marLeft w:val="0"/>
      <w:marRight w:val="0"/>
      <w:marTop w:val="0"/>
      <w:marBottom w:val="0"/>
      <w:divBdr>
        <w:top w:val="none" w:sz="0" w:space="0" w:color="auto"/>
        <w:left w:val="none" w:sz="0" w:space="0" w:color="auto"/>
        <w:bottom w:val="none" w:sz="0" w:space="0" w:color="auto"/>
        <w:right w:val="none" w:sz="0" w:space="0" w:color="auto"/>
      </w:divBdr>
    </w:div>
    <w:div w:id="12607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98F0-28C4-4D41-81E8-6AD39291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Orr-McGuinness</dc:creator>
  <cp:keywords/>
  <dc:description/>
  <cp:lastModifiedBy>Annette Coe</cp:lastModifiedBy>
  <cp:revision>2</cp:revision>
  <dcterms:created xsi:type="dcterms:W3CDTF">2022-09-13T16:25:00Z</dcterms:created>
  <dcterms:modified xsi:type="dcterms:W3CDTF">2022-09-13T16:25:00Z</dcterms:modified>
</cp:coreProperties>
</file>